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53" w:rsidRDefault="00BC3E53" w:rsidP="00BC3E53">
      <w:pPr>
        <w:tabs>
          <w:tab w:val="left" w:pos="3780"/>
        </w:tabs>
        <w:spacing w:after="0"/>
        <w:jc w:val="center"/>
        <w:rPr>
          <w:rFonts w:ascii="Arial" w:hAnsi="Arial" w:cs="Arial"/>
          <w:sz w:val="24"/>
          <w:szCs w:val="24"/>
        </w:rPr>
      </w:pPr>
      <w:r>
        <w:rPr>
          <w:rFonts w:ascii="Arial" w:hAnsi="Arial" w:cs="Arial"/>
          <w:sz w:val="24"/>
          <w:szCs w:val="24"/>
        </w:rPr>
        <w:t>Астраханская область Ахтубинский район</w:t>
      </w:r>
    </w:p>
    <w:p w:rsidR="00BC3E53" w:rsidRDefault="00BC3E53" w:rsidP="00BC3E53">
      <w:pPr>
        <w:spacing w:after="0"/>
        <w:jc w:val="center"/>
        <w:rPr>
          <w:rFonts w:ascii="Arial" w:hAnsi="Arial" w:cs="Arial"/>
          <w:sz w:val="24"/>
          <w:szCs w:val="24"/>
        </w:rPr>
      </w:pPr>
      <w:r>
        <w:rPr>
          <w:rFonts w:ascii="Arial" w:hAnsi="Arial" w:cs="Arial"/>
          <w:sz w:val="24"/>
          <w:szCs w:val="24"/>
        </w:rPr>
        <w:t>АДМИНИСТРАЦИЯ МУНИЦИПАЛЬНОГО ОБРАЗОВАНИЯ</w:t>
      </w:r>
    </w:p>
    <w:p w:rsidR="00BC3E53" w:rsidRDefault="00BC3E53" w:rsidP="00BC3E53">
      <w:pPr>
        <w:spacing w:after="0"/>
        <w:jc w:val="center"/>
        <w:rPr>
          <w:rFonts w:ascii="Arial" w:hAnsi="Arial" w:cs="Arial"/>
          <w:sz w:val="24"/>
          <w:szCs w:val="24"/>
        </w:rPr>
      </w:pPr>
      <w:r>
        <w:rPr>
          <w:rFonts w:ascii="Arial" w:hAnsi="Arial" w:cs="Arial"/>
          <w:sz w:val="24"/>
          <w:szCs w:val="24"/>
        </w:rPr>
        <w:t>«ПОСЁЛОК ВЕРХНИЙ БАСКУНЧАК»</w:t>
      </w:r>
    </w:p>
    <w:p w:rsidR="00BC3E53" w:rsidRDefault="00BC3E53" w:rsidP="00BC3E53">
      <w:pPr>
        <w:spacing w:after="0"/>
        <w:jc w:val="center"/>
        <w:rPr>
          <w:rFonts w:ascii="Arial" w:hAnsi="Arial" w:cs="Arial"/>
          <w:sz w:val="24"/>
          <w:szCs w:val="24"/>
        </w:rPr>
      </w:pPr>
    </w:p>
    <w:p w:rsidR="00BC3E53" w:rsidRDefault="00BC3E53" w:rsidP="00BC3E53">
      <w:pPr>
        <w:spacing w:after="0"/>
        <w:jc w:val="center"/>
        <w:rPr>
          <w:rFonts w:ascii="Arial" w:hAnsi="Arial" w:cs="Arial"/>
          <w:b/>
          <w:sz w:val="24"/>
          <w:szCs w:val="24"/>
        </w:rPr>
      </w:pPr>
      <w:r>
        <w:rPr>
          <w:rFonts w:ascii="Arial" w:hAnsi="Arial" w:cs="Arial"/>
          <w:b/>
          <w:sz w:val="24"/>
          <w:szCs w:val="24"/>
        </w:rPr>
        <w:t>ПОСТАНОВЛЕНИЕ</w:t>
      </w:r>
    </w:p>
    <w:p w:rsidR="00BC3E53" w:rsidRDefault="00BC3E53" w:rsidP="00BC3E53">
      <w:pPr>
        <w:spacing w:after="0"/>
        <w:rPr>
          <w:rFonts w:ascii="Arial" w:hAnsi="Arial" w:cs="Arial"/>
          <w:sz w:val="24"/>
          <w:szCs w:val="24"/>
        </w:rPr>
      </w:pPr>
    </w:p>
    <w:p w:rsidR="00BC3E53" w:rsidRDefault="00BC3E53" w:rsidP="00BC3E53">
      <w:pPr>
        <w:spacing w:after="0"/>
        <w:rPr>
          <w:rFonts w:ascii="Arial" w:hAnsi="Arial" w:cs="Arial"/>
          <w:sz w:val="24"/>
          <w:szCs w:val="24"/>
        </w:rPr>
      </w:pPr>
      <w:r>
        <w:rPr>
          <w:rFonts w:ascii="Arial" w:hAnsi="Arial" w:cs="Arial"/>
          <w:sz w:val="24"/>
          <w:szCs w:val="24"/>
        </w:rPr>
        <w:t xml:space="preserve">от 09.06.2020                                                                                                        </w:t>
      </w:r>
      <w:r>
        <w:rPr>
          <w:rFonts w:ascii="Arial" w:hAnsi="Arial" w:cs="Arial"/>
          <w:sz w:val="24"/>
          <w:szCs w:val="24"/>
        </w:rPr>
        <w:tab/>
        <w:t xml:space="preserve"> № 83</w:t>
      </w:r>
    </w:p>
    <w:p w:rsidR="00BC3E53" w:rsidRDefault="00BC3E53" w:rsidP="00BC3E53">
      <w:pPr>
        <w:spacing w:after="0"/>
        <w:rPr>
          <w:rFonts w:ascii="Arial" w:eastAsia="SimSun" w:hAnsi="Arial" w:cs="Arial"/>
          <w:sz w:val="24"/>
          <w:szCs w:val="24"/>
        </w:rPr>
      </w:pPr>
    </w:p>
    <w:p w:rsidR="00BC3E53" w:rsidRDefault="00BC3E53" w:rsidP="00BC3E53">
      <w:pPr>
        <w:spacing w:after="0"/>
        <w:ind w:right="4818"/>
        <w:jc w:val="both"/>
        <w:rPr>
          <w:rFonts w:ascii="Arial" w:hAnsi="Arial" w:cs="Arial"/>
          <w:sz w:val="24"/>
          <w:szCs w:val="24"/>
        </w:rPr>
      </w:pPr>
      <w:r>
        <w:rPr>
          <w:rFonts w:ascii="Arial" w:eastAsia="SimSun" w:hAnsi="Arial" w:cs="Arial"/>
          <w:sz w:val="24"/>
          <w:szCs w:val="24"/>
        </w:rPr>
        <w:t>Об утверждении административного регламента администрации МО «</w:t>
      </w:r>
      <w:r>
        <w:rPr>
          <w:rFonts w:ascii="Arial" w:hAnsi="Arial" w:cs="Arial"/>
          <w:bCs/>
          <w:sz w:val="24"/>
          <w:szCs w:val="24"/>
        </w:rPr>
        <w:t>Посёлок Верхний Баскунчак</w:t>
      </w:r>
      <w:r>
        <w:rPr>
          <w:rFonts w:ascii="Arial" w:eastAsia="SimSun" w:hAnsi="Arial" w:cs="Arial"/>
          <w:sz w:val="24"/>
          <w:szCs w:val="24"/>
        </w:rPr>
        <w:t>» по предоставлению муниципальной услуги «Прием уведомлений о завершенном сносе объекта капитального строительства»</w:t>
      </w:r>
      <w:r>
        <w:rPr>
          <w:rFonts w:ascii="Arial" w:hAnsi="Arial" w:cs="Arial"/>
          <w:sz w:val="24"/>
          <w:szCs w:val="24"/>
        </w:rPr>
        <w:t xml:space="preserve"> </w:t>
      </w:r>
    </w:p>
    <w:p w:rsidR="00BC3E53" w:rsidRDefault="00BC3E53" w:rsidP="00BC3E53">
      <w:pPr>
        <w:spacing w:after="0"/>
        <w:jc w:val="both"/>
        <w:rPr>
          <w:rFonts w:ascii="Arial" w:hAnsi="Arial" w:cs="Arial"/>
          <w:sz w:val="24"/>
          <w:szCs w:val="24"/>
        </w:rPr>
      </w:pPr>
    </w:p>
    <w:p w:rsidR="00BC3E53" w:rsidRDefault="00BC3E53" w:rsidP="00BC3E53">
      <w:pPr>
        <w:spacing w:after="0"/>
        <w:ind w:firstLine="708"/>
        <w:jc w:val="both"/>
        <w:rPr>
          <w:rFonts w:ascii="Arial" w:eastAsia="SimSun" w:hAnsi="Arial" w:cs="Arial"/>
          <w:sz w:val="24"/>
          <w:szCs w:val="24"/>
        </w:rPr>
      </w:pPr>
      <w:r>
        <w:rPr>
          <w:rFonts w:ascii="Arial" w:hAnsi="Arial" w:cs="Arial"/>
          <w:sz w:val="24"/>
          <w:szCs w:val="24"/>
        </w:rPr>
        <w:t xml:space="preserve">В соответствии с Градостроительным кодексом Российской Федерации от 29.12.2004 № 190-ФЗ, </w:t>
      </w:r>
      <w:r>
        <w:rPr>
          <w:rFonts w:ascii="Arial" w:hAnsi="Arial" w:cs="Arial"/>
          <w:bCs/>
          <w:color w:val="000000"/>
          <w:sz w:val="24"/>
          <w:szCs w:val="24"/>
        </w:rPr>
        <w:t>Федеральным законом от 27.07.2010 № 210-ФЗ «Об организации предоставления государственных и муниципаль</w:t>
      </w:r>
      <w:r w:rsidR="00C867FE">
        <w:rPr>
          <w:rFonts w:ascii="Arial" w:hAnsi="Arial" w:cs="Arial"/>
          <w:bCs/>
          <w:color w:val="000000"/>
          <w:sz w:val="24"/>
          <w:szCs w:val="24"/>
        </w:rPr>
        <w:t xml:space="preserve">ных услуг», Федеральным законом </w:t>
      </w:r>
      <w:r>
        <w:rPr>
          <w:rFonts w:ascii="Arial" w:hAnsi="Arial" w:cs="Arial"/>
          <w:bCs/>
          <w:color w:val="000000"/>
          <w:sz w:val="24"/>
          <w:szCs w:val="24"/>
        </w:rPr>
        <w:t xml:space="preserve">от 06.10.2003 № 131-ФЗ «Об общих принципах организации местного самоуправления в Российской Федерации», Постановлением администрации МО «Посёлок Верхний Баскунчак» от 11.01.2012 № 10 «Об утверждении Порядка разработки и утверждения административных регламентов предоставления муниципальных услуг», Уставом МО </w:t>
      </w:r>
      <w:r>
        <w:rPr>
          <w:rFonts w:ascii="Arial" w:eastAsia="SimSun" w:hAnsi="Arial" w:cs="Arial"/>
          <w:sz w:val="24"/>
          <w:szCs w:val="24"/>
        </w:rPr>
        <w:t>«</w:t>
      </w:r>
      <w:r>
        <w:rPr>
          <w:rFonts w:ascii="Arial" w:hAnsi="Arial" w:cs="Arial"/>
          <w:bCs/>
          <w:sz w:val="24"/>
          <w:szCs w:val="24"/>
        </w:rPr>
        <w:t>Посёлок Верхний Баскунчак</w:t>
      </w:r>
      <w:r>
        <w:rPr>
          <w:rFonts w:ascii="Arial" w:eastAsia="SimSun" w:hAnsi="Arial" w:cs="Arial"/>
          <w:sz w:val="24"/>
          <w:szCs w:val="24"/>
        </w:rPr>
        <w:t xml:space="preserve">», </w:t>
      </w:r>
      <w:r>
        <w:rPr>
          <w:rFonts w:ascii="Arial" w:hAnsi="Arial" w:cs="Arial"/>
          <w:bCs/>
          <w:color w:val="000000"/>
          <w:sz w:val="24"/>
          <w:szCs w:val="24"/>
        </w:rPr>
        <w:t xml:space="preserve"> администрация  МО </w:t>
      </w:r>
      <w:r>
        <w:rPr>
          <w:rFonts w:ascii="Arial" w:eastAsia="SimSun" w:hAnsi="Arial" w:cs="Arial"/>
          <w:sz w:val="24"/>
          <w:szCs w:val="24"/>
        </w:rPr>
        <w:t>«</w:t>
      </w:r>
      <w:r>
        <w:rPr>
          <w:rFonts w:ascii="Arial" w:hAnsi="Arial" w:cs="Arial"/>
          <w:bCs/>
          <w:sz w:val="24"/>
          <w:szCs w:val="24"/>
        </w:rPr>
        <w:t>Посёлок Верхний Баскунчак</w:t>
      </w:r>
      <w:r>
        <w:rPr>
          <w:rFonts w:ascii="Arial" w:eastAsia="SimSun" w:hAnsi="Arial" w:cs="Arial"/>
          <w:sz w:val="24"/>
          <w:szCs w:val="24"/>
        </w:rPr>
        <w:t xml:space="preserve">», </w:t>
      </w:r>
    </w:p>
    <w:p w:rsidR="00BC3E53" w:rsidRDefault="00BC3E53" w:rsidP="00BC3E53">
      <w:pPr>
        <w:spacing w:after="0"/>
        <w:jc w:val="both"/>
        <w:rPr>
          <w:rFonts w:ascii="Arial" w:eastAsia="SimSun" w:hAnsi="Arial" w:cs="Arial"/>
          <w:sz w:val="24"/>
          <w:szCs w:val="24"/>
        </w:rPr>
      </w:pPr>
      <w:r>
        <w:rPr>
          <w:rFonts w:ascii="Arial" w:eastAsia="SimSun" w:hAnsi="Arial" w:cs="Arial"/>
          <w:sz w:val="24"/>
          <w:szCs w:val="24"/>
        </w:rPr>
        <w:t xml:space="preserve">                            </w:t>
      </w:r>
    </w:p>
    <w:p w:rsidR="00BC3E53" w:rsidRDefault="00BC3E53" w:rsidP="00BC3E53">
      <w:pPr>
        <w:spacing w:after="0"/>
        <w:jc w:val="center"/>
        <w:rPr>
          <w:rFonts w:ascii="Arial" w:eastAsia="SimSun" w:hAnsi="Arial" w:cs="Arial"/>
          <w:sz w:val="24"/>
          <w:szCs w:val="24"/>
        </w:rPr>
      </w:pPr>
      <w:r>
        <w:rPr>
          <w:rFonts w:ascii="Arial" w:eastAsia="SimSun" w:hAnsi="Arial" w:cs="Arial"/>
          <w:sz w:val="24"/>
          <w:szCs w:val="24"/>
        </w:rPr>
        <w:t>ПОСТАНОВЛЯЕТ:</w:t>
      </w:r>
    </w:p>
    <w:p w:rsidR="00BC3E53" w:rsidRDefault="00BC3E53" w:rsidP="00BC3E53">
      <w:pPr>
        <w:spacing w:after="0"/>
        <w:jc w:val="both"/>
        <w:rPr>
          <w:rFonts w:ascii="Arial" w:eastAsia="SimSun" w:hAnsi="Arial" w:cs="Arial"/>
          <w:sz w:val="24"/>
          <w:szCs w:val="24"/>
        </w:rPr>
      </w:pPr>
    </w:p>
    <w:p w:rsidR="00BC3E53" w:rsidRDefault="00BC3E53" w:rsidP="00BC3E53">
      <w:pPr>
        <w:spacing w:after="0"/>
        <w:jc w:val="both"/>
        <w:rPr>
          <w:rFonts w:ascii="Arial" w:hAnsi="Arial" w:cs="Arial"/>
          <w:bCs/>
          <w:color w:val="000000"/>
          <w:sz w:val="24"/>
          <w:szCs w:val="24"/>
        </w:rPr>
      </w:pPr>
      <w:r>
        <w:rPr>
          <w:rFonts w:ascii="Arial" w:hAnsi="Arial" w:cs="Arial"/>
          <w:bCs/>
          <w:color w:val="000000"/>
          <w:sz w:val="24"/>
          <w:szCs w:val="24"/>
        </w:rPr>
        <w:t xml:space="preserve">1. </w:t>
      </w:r>
      <w:r>
        <w:rPr>
          <w:rFonts w:ascii="Arial" w:hAnsi="Arial" w:cs="Arial"/>
          <w:sz w:val="24"/>
          <w:szCs w:val="24"/>
        </w:rPr>
        <w:t xml:space="preserve">Утвердить  прилагаемый административный регламент администрации                    МО «Посёлок Верхний Баскунчак» </w:t>
      </w:r>
      <w:r>
        <w:rPr>
          <w:rFonts w:ascii="Arial" w:eastAsia="SimSun" w:hAnsi="Arial" w:cs="Arial"/>
          <w:sz w:val="24"/>
          <w:szCs w:val="24"/>
        </w:rPr>
        <w:t>по предоставлению муниципальной услуги «Прием уведомлений о завершении сноса объекта капитального строительства»</w:t>
      </w:r>
      <w:r>
        <w:rPr>
          <w:rFonts w:ascii="Arial" w:hAnsi="Arial" w:cs="Arial"/>
          <w:sz w:val="24"/>
          <w:szCs w:val="24"/>
        </w:rPr>
        <w:t>;</w:t>
      </w:r>
    </w:p>
    <w:p w:rsidR="00BC3E53" w:rsidRDefault="00BC3E53" w:rsidP="00BC3E53">
      <w:pPr>
        <w:spacing w:after="0"/>
        <w:jc w:val="both"/>
        <w:rPr>
          <w:rFonts w:ascii="Arial" w:hAnsi="Arial" w:cs="Arial"/>
          <w:b/>
          <w:sz w:val="24"/>
          <w:szCs w:val="24"/>
        </w:rPr>
      </w:pPr>
      <w:r>
        <w:rPr>
          <w:rFonts w:ascii="Arial" w:hAnsi="Arial" w:cs="Arial"/>
          <w:sz w:val="24"/>
          <w:szCs w:val="24"/>
        </w:rPr>
        <w:t xml:space="preserve">2. </w:t>
      </w:r>
      <w:r>
        <w:rPr>
          <w:rFonts w:ascii="Arial" w:hAnsi="Arial" w:cs="Arial"/>
          <w:kern w:val="2"/>
          <w:sz w:val="24"/>
          <w:szCs w:val="24"/>
          <w:lang w:eastAsia="ar-SA"/>
        </w:rPr>
        <w:t>Обнародовать настоящее постановление путем размещения на официальном сайте администрации МО «Посёлок Верхний Баскунчак» в информационно телекоммуникационной сети «Интернет»;</w:t>
      </w:r>
    </w:p>
    <w:p w:rsidR="00BC3E53" w:rsidRDefault="00BC3E53" w:rsidP="00BC3E53">
      <w:pPr>
        <w:spacing w:after="0"/>
        <w:jc w:val="both"/>
        <w:rPr>
          <w:rFonts w:ascii="Arial" w:hAnsi="Arial" w:cs="Arial"/>
          <w:sz w:val="24"/>
          <w:szCs w:val="24"/>
        </w:rPr>
      </w:pPr>
      <w:r>
        <w:rPr>
          <w:rFonts w:ascii="Arial" w:hAnsi="Arial" w:cs="Arial"/>
          <w:color w:val="000000"/>
          <w:sz w:val="24"/>
          <w:szCs w:val="24"/>
        </w:rPr>
        <w:t>3. Постановление вступает в силу со дня его официального обнародования;</w:t>
      </w:r>
    </w:p>
    <w:p w:rsidR="00BC3E53" w:rsidRDefault="00BC3E53" w:rsidP="00BC3E53">
      <w:pPr>
        <w:spacing w:after="0"/>
        <w:jc w:val="both"/>
        <w:rPr>
          <w:rFonts w:ascii="Arial" w:hAnsi="Arial" w:cs="Arial"/>
          <w:sz w:val="24"/>
          <w:szCs w:val="24"/>
        </w:rPr>
      </w:pPr>
      <w:r>
        <w:rPr>
          <w:rFonts w:ascii="Arial" w:hAnsi="Arial" w:cs="Arial"/>
          <w:color w:val="000000"/>
          <w:sz w:val="24"/>
          <w:szCs w:val="24"/>
        </w:rPr>
        <w:t>4. Контроль за исполнением настоящего постановления оставляю за собой.</w:t>
      </w:r>
    </w:p>
    <w:p w:rsidR="00BC3E53" w:rsidRDefault="00BC3E53" w:rsidP="00BC3E53">
      <w:pPr>
        <w:spacing w:after="0"/>
        <w:jc w:val="both"/>
        <w:rPr>
          <w:rFonts w:ascii="Arial" w:hAnsi="Arial" w:cs="Arial"/>
          <w:color w:val="000000"/>
          <w:sz w:val="24"/>
          <w:szCs w:val="24"/>
        </w:rPr>
      </w:pPr>
    </w:p>
    <w:p w:rsidR="00BC3E53" w:rsidRDefault="00BC3E53" w:rsidP="00BC3E53">
      <w:pPr>
        <w:spacing w:after="0"/>
        <w:jc w:val="both"/>
        <w:rPr>
          <w:rFonts w:ascii="Arial" w:hAnsi="Arial" w:cs="Arial"/>
          <w:color w:val="000000"/>
          <w:sz w:val="24"/>
          <w:szCs w:val="24"/>
        </w:rPr>
      </w:pPr>
    </w:p>
    <w:p w:rsidR="00BC3E53" w:rsidRDefault="00BC3E53" w:rsidP="00BC3E53">
      <w:pPr>
        <w:spacing w:after="0"/>
        <w:jc w:val="both"/>
        <w:rPr>
          <w:rFonts w:ascii="Arial" w:hAnsi="Arial" w:cs="Arial"/>
          <w:color w:val="000000"/>
          <w:sz w:val="24"/>
          <w:szCs w:val="24"/>
        </w:rPr>
      </w:pPr>
    </w:p>
    <w:p w:rsidR="00BC3E53" w:rsidRDefault="00BC3E53" w:rsidP="00BC3E53">
      <w:pPr>
        <w:numPr>
          <w:ilvl w:val="0"/>
          <w:numId w:val="1"/>
        </w:numPr>
        <w:shd w:val="clear" w:color="auto" w:fill="FFFFFF"/>
        <w:tabs>
          <w:tab w:val="clear" w:pos="0"/>
          <w:tab w:val="num" w:pos="2124"/>
        </w:tabs>
        <w:autoSpaceDE w:val="0"/>
        <w:spacing w:after="0" w:line="240" w:lineRule="auto"/>
        <w:ind w:left="0" w:firstLine="0"/>
        <w:jc w:val="both"/>
        <w:rPr>
          <w:rFonts w:ascii="Arial" w:hAnsi="Arial" w:cs="Arial"/>
          <w:b/>
          <w:bCs/>
          <w:i/>
          <w:iCs/>
          <w:color w:val="000000"/>
          <w:sz w:val="24"/>
          <w:szCs w:val="24"/>
        </w:rPr>
      </w:pPr>
      <w:r>
        <w:rPr>
          <w:rFonts w:ascii="Arial" w:hAnsi="Arial" w:cs="Arial"/>
          <w:color w:val="000000"/>
          <w:sz w:val="24"/>
          <w:szCs w:val="24"/>
        </w:rPr>
        <w:t xml:space="preserve">Глава муниципального образования                                              </w:t>
      </w:r>
      <w:r>
        <w:rPr>
          <w:rFonts w:ascii="Arial" w:hAnsi="Arial" w:cs="Arial"/>
          <w:color w:val="000000"/>
          <w:sz w:val="24"/>
          <w:szCs w:val="24"/>
        </w:rPr>
        <w:tab/>
        <w:t xml:space="preserve">   Ш.З. Тикеев</w:t>
      </w:r>
    </w:p>
    <w:p w:rsidR="00BC3E53" w:rsidRDefault="00BC3E53" w:rsidP="00BC3E53">
      <w:pPr>
        <w:shd w:val="clear" w:color="auto" w:fill="FFFFFF"/>
        <w:autoSpaceDE w:val="0"/>
        <w:spacing w:after="0"/>
        <w:jc w:val="both"/>
        <w:rPr>
          <w:rFonts w:ascii="Arial" w:hAnsi="Arial" w:cs="Arial"/>
          <w:color w:val="000000"/>
          <w:sz w:val="24"/>
          <w:szCs w:val="24"/>
        </w:rPr>
      </w:pPr>
    </w:p>
    <w:p w:rsidR="00BC3E53" w:rsidRDefault="00BC3E53" w:rsidP="00BC3E53">
      <w:pPr>
        <w:shd w:val="clear" w:color="auto" w:fill="FFFFFF"/>
        <w:tabs>
          <w:tab w:val="left" w:pos="7211"/>
        </w:tabs>
        <w:autoSpaceDE w:val="0"/>
        <w:spacing w:after="0"/>
        <w:jc w:val="both"/>
        <w:rPr>
          <w:rFonts w:ascii="Arial" w:hAnsi="Arial" w:cs="Arial"/>
          <w:color w:val="000000"/>
          <w:sz w:val="24"/>
          <w:szCs w:val="24"/>
        </w:rPr>
      </w:pPr>
      <w:r>
        <w:rPr>
          <w:rFonts w:ascii="Arial" w:hAnsi="Arial" w:cs="Arial"/>
          <w:color w:val="000000"/>
          <w:sz w:val="24"/>
          <w:szCs w:val="24"/>
        </w:rPr>
        <w:tab/>
      </w:r>
    </w:p>
    <w:p w:rsidR="00BC3E53" w:rsidRDefault="00BC3E53" w:rsidP="00BC3E53">
      <w:pPr>
        <w:shd w:val="clear" w:color="auto" w:fill="FFFFFF"/>
        <w:tabs>
          <w:tab w:val="left" w:pos="7211"/>
        </w:tabs>
        <w:autoSpaceDE w:val="0"/>
        <w:spacing w:after="0"/>
        <w:jc w:val="both"/>
        <w:rPr>
          <w:rFonts w:ascii="Arial" w:hAnsi="Arial" w:cs="Arial"/>
          <w:color w:val="000000"/>
          <w:sz w:val="24"/>
          <w:szCs w:val="24"/>
        </w:rPr>
      </w:pPr>
    </w:p>
    <w:p w:rsidR="00BC3E53" w:rsidRDefault="00BC3E53" w:rsidP="00BC3E53">
      <w:pPr>
        <w:shd w:val="clear" w:color="auto" w:fill="FFFFFF"/>
        <w:tabs>
          <w:tab w:val="left" w:pos="7211"/>
        </w:tabs>
        <w:autoSpaceDE w:val="0"/>
        <w:spacing w:after="0"/>
        <w:jc w:val="both"/>
        <w:rPr>
          <w:rFonts w:ascii="Arial" w:hAnsi="Arial" w:cs="Arial"/>
          <w:color w:val="000000"/>
          <w:sz w:val="24"/>
          <w:szCs w:val="24"/>
        </w:rPr>
      </w:pPr>
    </w:p>
    <w:p w:rsidR="00BC3E53" w:rsidRDefault="00BC3E53" w:rsidP="00BC3E53">
      <w:pPr>
        <w:shd w:val="clear" w:color="auto" w:fill="FFFFFF"/>
        <w:tabs>
          <w:tab w:val="left" w:pos="7211"/>
        </w:tabs>
        <w:autoSpaceDE w:val="0"/>
        <w:spacing w:after="0"/>
        <w:jc w:val="both"/>
        <w:rPr>
          <w:rFonts w:ascii="Arial" w:hAnsi="Arial" w:cs="Arial"/>
          <w:color w:val="000000"/>
          <w:sz w:val="24"/>
          <w:szCs w:val="24"/>
        </w:rPr>
      </w:pPr>
    </w:p>
    <w:p w:rsidR="00BC3E53" w:rsidRDefault="00BC3E53" w:rsidP="00BC3E53">
      <w:pPr>
        <w:shd w:val="clear" w:color="auto" w:fill="FFFFFF"/>
        <w:tabs>
          <w:tab w:val="left" w:pos="7211"/>
        </w:tabs>
        <w:autoSpaceDE w:val="0"/>
        <w:spacing w:after="0"/>
        <w:jc w:val="both"/>
        <w:rPr>
          <w:rFonts w:ascii="Arial" w:hAnsi="Arial" w:cs="Arial"/>
          <w:color w:val="000000"/>
          <w:sz w:val="24"/>
          <w:szCs w:val="24"/>
        </w:rPr>
      </w:pPr>
    </w:p>
    <w:p w:rsidR="00BC3E53" w:rsidRDefault="00BC3E53" w:rsidP="00BC3E53">
      <w:pPr>
        <w:widowControl w:val="0"/>
        <w:autoSpaceDE w:val="0"/>
        <w:spacing w:after="0"/>
        <w:ind w:left="5387"/>
        <w:jc w:val="center"/>
        <w:rPr>
          <w:rFonts w:ascii="Arial" w:hAnsi="Arial" w:cs="Arial"/>
          <w:kern w:val="2"/>
          <w:sz w:val="24"/>
          <w:szCs w:val="24"/>
          <w:lang w:eastAsia="ar-SA"/>
        </w:rPr>
      </w:pPr>
    </w:p>
    <w:p w:rsidR="00BC3E53" w:rsidRDefault="00BC3E53" w:rsidP="00BC3E53">
      <w:pPr>
        <w:widowControl w:val="0"/>
        <w:autoSpaceDE w:val="0"/>
        <w:spacing w:after="0"/>
        <w:ind w:left="5387"/>
        <w:jc w:val="center"/>
        <w:rPr>
          <w:rFonts w:ascii="Arial" w:hAnsi="Arial" w:cs="Arial"/>
          <w:kern w:val="2"/>
          <w:sz w:val="24"/>
          <w:szCs w:val="24"/>
          <w:lang w:eastAsia="ar-SA"/>
        </w:rPr>
      </w:pPr>
    </w:p>
    <w:p w:rsidR="00BC3E53" w:rsidRDefault="00BC3E53" w:rsidP="00BC3E53">
      <w:pPr>
        <w:widowControl w:val="0"/>
        <w:autoSpaceDE w:val="0"/>
        <w:spacing w:after="0"/>
        <w:ind w:left="5387"/>
        <w:jc w:val="center"/>
        <w:rPr>
          <w:rFonts w:ascii="Arial" w:hAnsi="Arial" w:cs="Arial"/>
          <w:kern w:val="2"/>
          <w:sz w:val="24"/>
          <w:szCs w:val="24"/>
          <w:lang w:eastAsia="ar-SA"/>
        </w:rPr>
      </w:pPr>
    </w:p>
    <w:p w:rsidR="00BC3E53" w:rsidRDefault="00BC3E53" w:rsidP="00BC3E53">
      <w:pPr>
        <w:widowControl w:val="0"/>
        <w:autoSpaceDE w:val="0"/>
        <w:spacing w:after="0"/>
        <w:ind w:left="5387"/>
        <w:jc w:val="center"/>
        <w:rPr>
          <w:rFonts w:ascii="Arial" w:hAnsi="Arial" w:cs="Arial"/>
          <w:kern w:val="2"/>
          <w:sz w:val="24"/>
          <w:szCs w:val="24"/>
          <w:lang w:eastAsia="ar-SA"/>
        </w:rPr>
      </w:pPr>
    </w:p>
    <w:p w:rsidR="00BC3E53" w:rsidRDefault="00BC3E53" w:rsidP="00BC3E53">
      <w:pPr>
        <w:widowControl w:val="0"/>
        <w:autoSpaceDE w:val="0"/>
        <w:spacing w:after="0"/>
        <w:ind w:left="5387"/>
        <w:jc w:val="center"/>
        <w:rPr>
          <w:rFonts w:ascii="Arial" w:hAnsi="Arial" w:cs="Arial"/>
          <w:kern w:val="2"/>
          <w:sz w:val="24"/>
          <w:szCs w:val="24"/>
          <w:lang w:eastAsia="ar-SA"/>
        </w:rPr>
      </w:pPr>
      <w:r>
        <w:rPr>
          <w:rFonts w:ascii="Arial" w:hAnsi="Arial" w:cs="Arial"/>
          <w:kern w:val="2"/>
          <w:sz w:val="24"/>
          <w:szCs w:val="24"/>
          <w:lang w:eastAsia="ar-SA"/>
        </w:rPr>
        <w:lastRenderedPageBreak/>
        <w:t>Утвержден</w:t>
      </w:r>
    </w:p>
    <w:p w:rsidR="00BC3E53" w:rsidRDefault="00BC3E53" w:rsidP="00BC3E53">
      <w:pPr>
        <w:widowControl w:val="0"/>
        <w:autoSpaceDE w:val="0"/>
        <w:spacing w:after="0"/>
        <w:ind w:left="5387"/>
        <w:rPr>
          <w:rFonts w:ascii="Arial" w:hAnsi="Arial" w:cs="Arial"/>
          <w:color w:val="000000"/>
          <w:kern w:val="2"/>
          <w:sz w:val="24"/>
          <w:szCs w:val="24"/>
          <w:lang w:eastAsia="ar-SA"/>
        </w:rPr>
      </w:pPr>
      <w:r>
        <w:rPr>
          <w:rFonts w:ascii="Arial" w:hAnsi="Arial" w:cs="Arial"/>
          <w:kern w:val="2"/>
          <w:sz w:val="24"/>
          <w:szCs w:val="24"/>
          <w:lang w:eastAsia="ar-SA"/>
        </w:rPr>
        <w:t>постановлением администрации МО «Посёлок Верхний Баскунчак»</w:t>
      </w:r>
      <w:r>
        <w:rPr>
          <w:rFonts w:ascii="Arial" w:hAnsi="Arial" w:cs="Arial"/>
          <w:color w:val="000000"/>
          <w:kern w:val="2"/>
          <w:sz w:val="24"/>
          <w:szCs w:val="24"/>
          <w:lang w:eastAsia="ar-SA"/>
        </w:rPr>
        <w:t xml:space="preserve"> </w:t>
      </w:r>
    </w:p>
    <w:p w:rsidR="00815A3F" w:rsidRDefault="00815A3F" w:rsidP="00BC3E53">
      <w:pPr>
        <w:widowControl w:val="0"/>
        <w:autoSpaceDE w:val="0"/>
        <w:spacing w:after="0"/>
        <w:ind w:left="5387"/>
        <w:rPr>
          <w:rFonts w:ascii="Arial" w:hAnsi="Arial" w:cs="Arial"/>
          <w:color w:val="000000"/>
          <w:kern w:val="2"/>
          <w:sz w:val="24"/>
          <w:szCs w:val="24"/>
          <w:lang w:eastAsia="ar-SA"/>
        </w:rPr>
      </w:pPr>
      <w:r>
        <w:rPr>
          <w:rFonts w:ascii="Arial" w:hAnsi="Arial" w:cs="Arial"/>
          <w:color w:val="000000"/>
          <w:kern w:val="2"/>
          <w:sz w:val="24"/>
          <w:szCs w:val="24"/>
          <w:lang w:eastAsia="ar-SA"/>
        </w:rPr>
        <w:t>от 09.06.2020 №83</w:t>
      </w:r>
    </w:p>
    <w:p w:rsidR="00BC3E53" w:rsidRDefault="00BC3E53" w:rsidP="00BC3E53">
      <w:pPr>
        <w:spacing w:after="0" w:line="240" w:lineRule="auto"/>
        <w:jc w:val="center"/>
        <w:rPr>
          <w:rFonts w:ascii="Arial" w:hAnsi="Arial" w:cs="Arial"/>
          <w:b/>
          <w:sz w:val="24"/>
          <w:szCs w:val="24"/>
        </w:rPr>
      </w:pPr>
    </w:p>
    <w:p w:rsidR="007A53F6" w:rsidRDefault="007A53F6" w:rsidP="00BC3E53">
      <w:pPr>
        <w:spacing w:after="0" w:line="240" w:lineRule="auto"/>
        <w:jc w:val="center"/>
        <w:rPr>
          <w:rFonts w:ascii="Arial" w:hAnsi="Arial" w:cs="Arial"/>
          <w:b/>
          <w:sz w:val="24"/>
          <w:szCs w:val="24"/>
        </w:rPr>
      </w:pPr>
    </w:p>
    <w:p w:rsidR="007A53F6" w:rsidRDefault="007A53F6" w:rsidP="00BC3E53">
      <w:pPr>
        <w:spacing w:after="0" w:line="240" w:lineRule="auto"/>
        <w:jc w:val="center"/>
        <w:rPr>
          <w:rFonts w:ascii="Arial" w:hAnsi="Arial" w:cs="Arial"/>
          <w:b/>
          <w:sz w:val="24"/>
          <w:szCs w:val="24"/>
        </w:rPr>
      </w:pPr>
    </w:p>
    <w:p w:rsidR="00BC3E53" w:rsidRDefault="00BC3E53" w:rsidP="00BC3E53">
      <w:pPr>
        <w:spacing w:after="0" w:line="240" w:lineRule="auto"/>
        <w:jc w:val="center"/>
        <w:rPr>
          <w:rFonts w:ascii="Arial" w:hAnsi="Arial" w:cs="Arial"/>
          <w:b/>
          <w:sz w:val="24"/>
          <w:szCs w:val="24"/>
        </w:rPr>
      </w:pPr>
      <w:r>
        <w:rPr>
          <w:rFonts w:ascii="Arial" w:hAnsi="Arial" w:cs="Arial"/>
          <w:b/>
          <w:sz w:val="24"/>
          <w:szCs w:val="24"/>
        </w:rPr>
        <w:t>Административный регламент</w:t>
      </w:r>
    </w:p>
    <w:p w:rsidR="00BC3E53" w:rsidRDefault="00BC3E53" w:rsidP="00BC3E53">
      <w:pPr>
        <w:spacing w:after="0" w:line="240" w:lineRule="auto"/>
        <w:jc w:val="center"/>
        <w:rPr>
          <w:rFonts w:ascii="Arial" w:hAnsi="Arial" w:cs="Arial"/>
          <w:b/>
          <w:sz w:val="24"/>
          <w:szCs w:val="24"/>
        </w:rPr>
      </w:pPr>
      <w:r>
        <w:rPr>
          <w:rFonts w:ascii="Arial" w:hAnsi="Arial" w:cs="Arial"/>
          <w:b/>
          <w:sz w:val="24"/>
          <w:szCs w:val="24"/>
        </w:rPr>
        <w:t>предоставления муниципальной услуги</w:t>
      </w:r>
    </w:p>
    <w:p w:rsidR="00BC3E53" w:rsidRDefault="00BC3E53" w:rsidP="00BC3E53">
      <w:pPr>
        <w:spacing w:after="0" w:line="240" w:lineRule="auto"/>
        <w:jc w:val="center"/>
        <w:rPr>
          <w:rFonts w:ascii="Arial" w:hAnsi="Arial" w:cs="Arial"/>
          <w:b/>
          <w:sz w:val="24"/>
          <w:szCs w:val="24"/>
        </w:rPr>
      </w:pPr>
      <w:r>
        <w:rPr>
          <w:rFonts w:ascii="Arial" w:hAnsi="Arial" w:cs="Arial"/>
          <w:b/>
          <w:sz w:val="24"/>
          <w:szCs w:val="24"/>
        </w:rPr>
        <w:t>«Прием уведомлений о завершении сноса объекта капитального строительства»</w:t>
      </w:r>
    </w:p>
    <w:p w:rsidR="00BC3E53" w:rsidRDefault="00BC3E53" w:rsidP="00BC3E53">
      <w:pPr>
        <w:spacing w:after="0" w:line="240" w:lineRule="auto"/>
        <w:jc w:val="both"/>
        <w:rPr>
          <w:rFonts w:ascii="Arial" w:hAnsi="Arial" w:cs="Arial"/>
          <w:sz w:val="24"/>
          <w:szCs w:val="24"/>
        </w:rPr>
      </w:pPr>
    </w:p>
    <w:p w:rsidR="00BC3E53" w:rsidRDefault="00BC3E53" w:rsidP="00BC3E53">
      <w:pPr>
        <w:spacing w:after="0" w:line="240" w:lineRule="auto"/>
        <w:jc w:val="center"/>
        <w:rPr>
          <w:rFonts w:ascii="Arial" w:hAnsi="Arial" w:cs="Arial"/>
          <w:b/>
          <w:sz w:val="24"/>
          <w:szCs w:val="24"/>
        </w:rPr>
      </w:pPr>
      <w:r>
        <w:rPr>
          <w:rFonts w:ascii="Arial" w:hAnsi="Arial" w:cs="Arial"/>
          <w:b/>
          <w:sz w:val="24"/>
          <w:szCs w:val="24"/>
        </w:rPr>
        <w:t>1. Общие положения</w:t>
      </w:r>
    </w:p>
    <w:p w:rsidR="00BC3E53" w:rsidRDefault="00BC3E53" w:rsidP="00BC3E53">
      <w:pPr>
        <w:spacing w:after="0" w:line="240" w:lineRule="auto"/>
        <w:jc w:val="center"/>
        <w:rPr>
          <w:rFonts w:ascii="Arial" w:hAnsi="Arial" w:cs="Arial"/>
          <w:b/>
          <w:sz w:val="24"/>
          <w:szCs w:val="24"/>
        </w:rPr>
      </w:pPr>
    </w:p>
    <w:p w:rsidR="00BC3E53" w:rsidRDefault="00BC3E53" w:rsidP="00BC3E53">
      <w:pPr>
        <w:spacing w:after="0" w:line="240" w:lineRule="auto"/>
        <w:jc w:val="center"/>
        <w:rPr>
          <w:rFonts w:ascii="Arial" w:hAnsi="Arial" w:cs="Arial"/>
          <w:b/>
          <w:sz w:val="24"/>
          <w:szCs w:val="24"/>
        </w:rPr>
      </w:pPr>
      <w:r>
        <w:rPr>
          <w:rFonts w:ascii="Arial" w:hAnsi="Arial" w:cs="Arial"/>
          <w:b/>
          <w:sz w:val="24"/>
          <w:szCs w:val="24"/>
        </w:rPr>
        <w:t>1.1. Предмет регулирования административного Регламента.</w:t>
      </w:r>
    </w:p>
    <w:p w:rsidR="00BC3E53" w:rsidRDefault="00BC3E53" w:rsidP="00BC3E53">
      <w:pPr>
        <w:spacing w:after="0" w:line="240" w:lineRule="auto"/>
        <w:jc w:val="center"/>
        <w:rPr>
          <w:rFonts w:ascii="Arial" w:hAnsi="Arial" w:cs="Arial"/>
          <w:b/>
          <w:sz w:val="24"/>
          <w:szCs w:val="24"/>
        </w:rPr>
      </w:pP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Административный регламент администрации муниципального образования «Поселок Верхний Баскунчак» (далее – администрация) предоставления муниципальной услуги «Прием уведомлений о завершении сноса объекта капитального строительства» (далее - административный регламент, муниципальная услуга соответственно)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и действий по предоставлению муниципальной услуги, в соответствии с законодательством Российской Федерации.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Положения настоящего административного регламента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(для указанных случаев снос объекта капитального строительства осуществляется в порядке, установленном главой 6 Градостроительного кодекса Российской Федерации).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Застройщик или технический заказчик не позднее семи рабочих дней после завершения сноса объекта капитального строительства подает (направляет) на бумажном носителе уведомление о завершении сноса объекта капитального строительства в администрацию муниципального образования «Поселок Верхний Баскунчак» (посредством личного обращения, почтового отправления или через многофункциональный центр предоставления государственных и муниципальных услуг) либо направляет уведомление о завершении сноса объекта капитального строительства в администрацию муниципального образования «Поселок Верхний Баскунчак» посредством Единого портала государственных и муниципальных услуг.</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Административный регламент размещается на официальном сайте администрации муниципального образования «Поселок Верхний Баскунчак», в федеральной государственной информационной системе «Единый портал государственных и муниципальных услуг (функций)» http://www.gosuslugi.ru (далее – единый портал) и в государственной информационной системе Астраханской области «Региональный портал государственных и муниципальных услуг (функций) Астраханской области» http://gosuslugi.astrobl.ru (далее – региональный портал) в информационно-телекоммуникационной сети «Интернет» (далее – сеть «Интернет»), а также на информационных стендах, размещенных в помещениях администрации.</w:t>
      </w:r>
    </w:p>
    <w:p w:rsidR="00BC3E53" w:rsidRDefault="00BC3E53" w:rsidP="00BC3E53">
      <w:pPr>
        <w:spacing w:after="0" w:line="240" w:lineRule="auto"/>
        <w:jc w:val="both"/>
        <w:rPr>
          <w:rFonts w:ascii="Arial" w:hAnsi="Arial" w:cs="Arial"/>
          <w:sz w:val="24"/>
          <w:szCs w:val="24"/>
        </w:rPr>
      </w:pPr>
    </w:p>
    <w:p w:rsidR="00BC3E53" w:rsidRDefault="00BC3E53" w:rsidP="00BC3E53">
      <w:pPr>
        <w:spacing w:after="0" w:line="240" w:lineRule="auto"/>
        <w:jc w:val="both"/>
        <w:rPr>
          <w:rFonts w:ascii="Arial" w:hAnsi="Arial" w:cs="Arial"/>
          <w:sz w:val="24"/>
          <w:szCs w:val="24"/>
        </w:rPr>
      </w:pPr>
      <w:r>
        <w:rPr>
          <w:rFonts w:ascii="Arial" w:hAnsi="Arial" w:cs="Arial"/>
          <w:b/>
          <w:sz w:val="24"/>
          <w:szCs w:val="24"/>
        </w:rPr>
        <w:lastRenderedPageBreak/>
        <w:t>1.2.Категории заявителей</w:t>
      </w:r>
      <w:r>
        <w:rPr>
          <w:rFonts w:ascii="Arial" w:hAnsi="Arial" w:cs="Arial"/>
          <w:sz w:val="24"/>
          <w:szCs w:val="24"/>
        </w:rPr>
        <w:t>.</w:t>
      </w:r>
    </w:p>
    <w:p w:rsidR="00BC3E53" w:rsidRDefault="00BC3E53" w:rsidP="00BC3E53">
      <w:pPr>
        <w:spacing w:after="0" w:line="240" w:lineRule="auto"/>
        <w:jc w:val="both"/>
        <w:rPr>
          <w:rFonts w:ascii="Arial" w:hAnsi="Arial" w:cs="Arial"/>
          <w:sz w:val="24"/>
          <w:szCs w:val="24"/>
        </w:rPr>
      </w:pP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Заявителями, имеющими право на получение муниципальной услуги (далее - заявители), являются застройщик либо технический заказчик (индивидуальный предприниматель или юридическое лицо, заключившие договор подряда на осуществление сноса).</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BC3E53" w:rsidRDefault="00BC3E53" w:rsidP="00BC3E53">
      <w:pPr>
        <w:spacing w:after="0" w:line="240" w:lineRule="auto"/>
        <w:jc w:val="both"/>
        <w:rPr>
          <w:rFonts w:ascii="Arial" w:hAnsi="Arial" w:cs="Arial"/>
          <w:sz w:val="24"/>
          <w:szCs w:val="24"/>
        </w:rPr>
      </w:pPr>
    </w:p>
    <w:p w:rsidR="00BC3E53" w:rsidRDefault="00BC3E53" w:rsidP="00BC3E53">
      <w:pPr>
        <w:spacing w:after="0" w:line="240" w:lineRule="auto"/>
        <w:jc w:val="both"/>
        <w:rPr>
          <w:rFonts w:ascii="Arial" w:hAnsi="Arial" w:cs="Arial"/>
          <w:b/>
          <w:sz w:val="24"/>
          <w:szCs w:val="24"/>
        </w:rPr>
      </w:pPr>
      <w:r>
        <w:rPr>
          <w:rFonts w:ascii="Arial" w:hAnsi="Arial" w:cs="Arial"/>
          <w:b/>
          <w:sz w:val="24"/>
          <w:szCs w:val="24"/>
        </w:rPr>
        <w:t>1.3. Порядок информирования о предоставлении муниципальной услуги.</w:t>
      </w:r>
    </w:p>
    <w:p w:rsidR="00BC3E53" w:rsidRDefault="00BC3E53" w:rsidP="00BC3E53">
      <w:pPr>
        <w:spacing w:after="0" w:line="240" w:lineRule="auto"/>
        <w:rPr>
          <w:rFonts w:ascii="Arial" w:hAnsi="Arial" w:cs="Arial"/>
          <w:b/>
          <w:sz w:val="24"/>
          <w:szCs w:val="24"/>
        </w:rPr>
      </w:pPr>
    </w:p>
    <w:p w:rsidR="00BC3E53" w:rsidRDefault="00BC3E53" w:rsidP="00BC3E53">
      <w:pPr>
        <w:spacing w:after="0" w:line="240" w:lineRule="auto"/>
        <w:jc w:val="both"/>
        <w:rPr>
          <w:rFonts w:ascii="Arial" w:hAnsi="Arial" w:cs="Arial"/>
          <w:sz w:val="24"/>
          <w:szCs w:val="24"/>
        </w:rPr>
      </w:pPr>
      <w:r>
        <w:rPr>
          <w:rFonts w:ascii="Arial" w:hAnsi="Arial" w:cs="Arial"/>
          <w:sz w:val="24"/>
          <w:szCs w:val="24"/>
        </w:rPr>
        <w:t>1. Информация о месте нахождения и графике работы администрации.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Почтовый адрес администрации: 416530, Астраханская область, Ахтубинский район, ул. Советская, д. 40.</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2.График работы администрации: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понедельник - пятница с 8.00 до 17.00;</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перерыв на обед с 12.00 до 13.00;</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выходные дни - суббота, воскресенье.</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3.Справочные телефоны администрации: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- 8 (85141) 46-1-72 - телефон/факс приемной администрации;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- 8 (85141) 46-1-38 - отдел по коммунальному хозяйству, благоустройству, земельным, имущественным и градостроительным отношениям;</w:t>
      </w:r>
    </w:p>
    <w:p w:rsidR="00BC3E53" w:rsidRPr="002F1D1E" w:rsidRDefault="00BC3E53" w:rsidP="00BC3E53">
      <w:pPr>
        <w:spacing w:after="0" w:line="240" w:lineRule="auto"/>
        <w:jc w:val="both"/>
        <w:rPr>
          <w:rFonts w:ascii="Arial" w:hAnsi="Arial" w:cs="Arial"/>
          <w:sz w:val="24"/>
          <w:szCs w:val="24"/>
        </w:rPr>
      </w:pPr>
      <w:r>
        <w:rPr>
          <w:rFonts w:ascii="Arial" w:hAnsi="Arial" w:cs="Arial"/>
          <w:sz w:val="24"/>
          <w:szCs w:val="24"/>
        </w:rPr>
        <w:t xml:space="preserve">4.Адрес официального сайта администрации в сети «Интернет»: admin-vbaskunchak.ru     </w:t>
      </w:r>
      <w:r>
        <w:rPr>
          <w:rFonts w:ascii="Arial" w:hAnsi="Arial" w:cs="Arial"/>
          <w:sz w:val="24"/>
          <w:szCs w:val="24"/>
        </w:rPr>
        <w:br/>
        <w:t xml:space="preserve">Адрес электронной почты администрации: </w:t>
      </w:r>
      <w:hyperlink r:id="rId6" w:history="1">
        <w:r w:rsidRPr="002F1D1E">
          <w:rPr>
            <w:rStyle w:val="a3"/>
            <w:rFonts w:ascii="Arial" w:hAnsi="Arial" w:cs="Arial"/>
            <w:sz w:val="24"/>
            <w:szCs w:val="24"/>
            <w:u w:val="none"/>
          </w:rPr>
          <w:t>admin_v_bask@astranet.ru</w:t>
        </w:r>
      </w:hyperlink>
    </w:p>
    <w:p w:rsidR="00BC3E53" w:rsidRDefault="00BC3E53" w:rsidP="00BC3E53">
      <w:pPr>
        <w:spacing w:after="0" w:line="240" w:lineRule="auto"/>
        <w:jc w:val="both"/>
        <w:rPr>
          <w:rFonts w:ascii="Arial" w:hAnsi="Arial" w:cs="Arial"/>
          <w:sz w:val="24"/>
          <w:szCs w:val="24"/>
        </w:rPr>
      </w:pPr>
    </w:p>
    <w:p w:rsidR="00BC3E53" w:rsidRDefault="00BC3E53" w:rsidP="00BC3E53">
      <w:pPr>
        <w:spacing w:after="0" w:line="240" w:lineRule="auto"/>
        <w:jc w:val="center"/>
        <w:rPr>
          <w:rFonts w:ascii="Arial" w:hAnsi="Arial" w:cs="Arial"/>
          <w:b/>
          <w:sz w:val="24"/>
          <w:szCs w:val="24"/>
        </w:rPr>
      </w:pPr>
      <w:r>
        <w:rPr>
          <w:rFonts w:ascii="Arial" w:hAnsi="Arial" w:cs="Arial"/>
          <w:b/>
          <w:sz w:val="24"/>
          <w:szCs w:val="24"/>
        </w:rPr>
        <w:t>1.4. Порядок получения информации заявителями по вопросам предоставления муниципальной услуги.</w:t>
      </w:r>
    </w:p>
    <w:p w:rsidR="00BC3E53" w:rsidRDefault="00BC3E53" w:rsidP="00BC3E53">
      <w:pPr>
        <w:spacing w:after="0" w:line="240" w:lineRule="auto"/>
        <w:jc w:val="both"/>
        <w:rPr>
          <w:rFonts w:ascii="Arial" w:hAnsi="Arial" w:cs="Arial"/>
          <w:b/>
          <w:sz w:val="24"/>
          <w:szCs w:val="24"/>
        </w:rPr>
      </w:pP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1.4.1.Информирование заявителей о предоставлении муниципальной услуги осуществляется должностными лицами администрации, которые осуществляют информирование по следующим направлениям:</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1. о местонахождении, графике работы, справочных телефонах администрации;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2. об адресе официального сайта администрации в сети «Интернет», адресе электронной почты администрации;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3. о возможности предоставления муниципальной услуги в электронной форме, в том числе с использованием единого и регионального порталов;</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4. о порядке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единого и регионального порталов.</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1.4.2.Основными требованиями к информированию заявителей являются:</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1. полнота, актуальность и достоверность информации о порядке предоставления муниципальной услуги, в том числе в электронной форме;</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2. своевременность; </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3. четкость в изложении материала;</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4. наглядность форм подачи материала;</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5. удобство и доступность.</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Информирование осуществляется как в устной, так и в письменной, в том числе электронной форме. Время получения ответа при индивидуальном устном информировании не должно превышать 15 минут. Письменная информация </w:t>
      </w:r>
      <w:r>
        <w:rPr>
          <w:rFonts w:ascii="Arial" w:hAnsi="Arial" w:cs="Arial"/>
          <w:sz w:val="24"/>
          <w:szCs w:val="24"/>
        </w:rPr>
        <w:lastRenderedPageBreak/>
        <w:t>предоставляется по письменному запросу заявителя, в том числе в электронной форме.</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1.4.3.Информирование заявителей осуществляется в форме:</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1. непосредственного общения должностных лиц администрации, ответственных за предоставление муниципальной услуги, с заявителями (при личном обращении, по телефону);</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2. предоставления информационных материалов, которые размещаются на официальном сайте администрации в сети «Интернет», едином и региональном порталах, на информационных стендах, размещенных в помещении администрации;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3. взаимодействия должностных лиц администрации, ответственных за предоставление муниципальной услуги, с заявителями по почте, электронной почте.</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1.4.3. Требования к форме и характеру взаимодействия должностных лиц администрации, ответственных за предоставление муниципальной услуги, с заявителями: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1. при ответе на телефонные звонки должностное лицо администрации, ответственное за предоставление муниципальной услуги, представляется, назвав свою фамилию, имя, отчество (при наличии), должность, предлагает представиться собеседнику, выслушивает и уточняет суть вопроса.</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2.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3. при личном обращении заявителей должностное лицо администрации, ответственное за предоставление муниципальной услуги, должно представиться, назвать фамилию, имя и отчество (при наличии), сообщить занимаемую должность, самостоятельно дает ответ на заданный заявителем вопрос;</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4. в конце консультирования (по телефону или лично) должностное лицо администрации, ответственное за предоставление муниципальной услуги, должно кратко подвести итоги и перечислить меры, которые необходимо принять заявителю (кто именно, когда и что должен сделать);</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5. ответ на письменные обращения, в том числе в электронной форме, поступившие в адрес администрации, дается в простой, четкой и понятной форме с указанием фамилии и инициалов, номера телефона должностного лица, исполнившего ответ на обращение. </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На информационных стендах и на официальном сайте администрации в сети  «Интернет» размещаются следующие материалы:</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1. текст настоящего административного регламента;</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2. сведения о предоставляемой муниципальной услуге; </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3. перечень документов, необходимых для предоставления муниципальной услуги;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4. досудебный (внесудебный) порядок обжалования решений и действий (бездействия) администрации, а также должностных лиц администрации;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5. адрес, телефоны и график работы администрации;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6. адреса официального сайта администрации  в сети «Интернет», единого и регионального  порталов, электронной почты администрации;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7. перечень оснований для отказа в приеме документов, необходимых для предоставления муниципальной услуги;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8. перечень оснований для отказа в предоставлении муниципальной услуги;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9. порядок досудебного (внесудебного) обжалования решений и действий (бездействия) администрации, и должностных лиц администрации, муниципальных служащих.  </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lastRenderedPageBreak/>
        <w:t xml:space="preserve">     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Текст материалов, размещаемых на стендах, должен быть напечатан удобным для чтения шрифтом, основные моменты и наиболее важные места выделены жирным шрифтом. </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При изменении условий и порядка предоставления муниципальной услуги  информация об изменениях должна быть выделена цветом и пометкой «Важно».</w:t>
      </w:r>
    </w:p>
    <w:p w:rsidR="00BC3E53" w:rsidRDefault="00BC3E53" w:rsidP="00BC3E53">
      <w:pPr>
        <w:spacing w:after="0" w:line="240" w:lineRule="auto"/>
        <w:jc w:val="both"/>
        <w:rPr>
          <w:rFonts w:ascii="Arial" w:hAnsi="Arial" w:cs="Arial"/>
          <w:sz w:val="24"/>
          <w:szCs w:val="24"/>
        </w:rPr>
      </w:pPr>
    </w:p>
    <w:p w:rsidR="00BC3E53" w:rsidRDefault="00BC3E53" w:rsidP="00BC3E53">
      <w:pPr>
        <w:spacing w:after="0" w:line="240" w:lineRule="auto"/>
        <w:jc w:val="both"/>
        <w:rPr>
          <w:rFonts w:ascii="Arial" w:hAnsi="Arial" w:cs="Arial"/>
          <w:b/>
          <w:sz w:val="24"/>
          <w:szCs w:val="24"/>
        </w:rPr>
      </w:pPr>
      <w:r>
        <w:rPr>
          <w:rFonts w:ascii="Arial" w:hAnsi="Arial" w:cs="Arial"/>
          <w:b/>
          <w:sz w:val="24"/>
          <w:szCs w:val="24"/>
        </w:rPr>
        <w:t>2.Стандарт предоставления муниципальной услуги</w:t>
      </w:r>
    </w:p>
    <w:p w:rsidR="00BC3E53" w:rsidRDefault="00BC3E53" w:rsidP="00BC3E53">
      <w:pPr>
        <w:spacing w:after="0" w:line="240" w:lineRule="auto"/>
        <w:jc w:val="both"/>
        <w:rPr>
          <w:rFonts w:ascii="Arial" w:hAnsi="Arial" w:cs="Arial"/>
          <w:sz w:val="24"/>
          <w:szCs w:val="24"/>
        </w:rPr>
      </w:pP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2.1. Наименование муниципальной услуги – </w:t>
      </w:r>
      <w:r>
        <w:rPr>
          <w:rFonts w:ascii="Arial" w:hAnsi="Arial" w:cs="Arial"/>
          <w:sz w:val="24"/>
          <w:szCs w:val="24"/>
        </w:rPr>
        <w:t>«Прием уведомлений о завершении сноса объекта капитального строительства»</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w:t>
      </w:r>
    </w:p>
    <w:p w:rsidR="00BC3E53" w:rsidRDefault="00BC3E53" w:rsidP="00BC3E53">
      <w:pPr>
        <w:spacing w:after="0" w:line="240" w:lineRule="auto"/>
        <w:jc w:val="center"/>
        <w:rPr>
          <w:rFonts w:ascii="Arial" w:hAnsi="Arial" w:cs="Arial"/>
          <w:b/>
          <w:sz w:val="24"/>
          <w:szCs w:val="24"/>
        </w:rPr>
      </w:pPr>
      <w:r>
        <w:rPr>
          <w:rFonts w:ascii="Arial" w:hAnsi="Arial" w:cs="Arial"/>
          <w:b/>
          <w:sz w:val="24"/>
          <w:szCs w:val="24"/>
        </w:rPr>
        <w:t>2.2. Органы и организации, участвующие в предоставлении муниципальной услуги.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2.2.1. Предоставление муниципальной услуги осуществляется администрацией муниципального образования «Поселок Верхний Баскунчак».</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Ответственными за предоставление муниципальной услуги являются  уполномоченные должностные лица администрации, предоставляющие муниципальную услугу.</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В процессе предоставления муниципальной услуги предусмотрено взаимодействие с Федеральной налоговой службой Российской Федерации - запрос и представление выписки из Единого государственного реестра индивидуальных предпринимателей, выписки из Единого государственного реестра юридических лиц. </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2.2.2. В соответствии с пунктом 3 части 1 статьи 7 Федерального закона от 27.07.2010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необходимых и обязательных услуг</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w:t>
      </w:r>
    </w:p>
    <w:p w:rsidR="00BC3E53" w:rsidRDefault="00BC3E53" w:rsidP="00BC3E53">
      <w:pPr>
        <w:spacing w:after="0" w:line="240" w:lineRule="auto"/>
        <w:jc w:val="both"/>
        <w:rPr>
          <w:rFonts w:ascii="Arial" w:hAnsi="Arial" w:cs="Arial"/>
          <w:b/>
          <w:sz w:val="24"/>
          <w:szCs w:val="24"/>
        </w:rPr>
      </w:pPr>
      <w:r>
        <w:rPr>
          <w:rFonts w:ascii="Arial" w:hAnsi="Arial" w:cs="Arial"/>
          <w:b/>
          <w:sz w:val="24"/>
          <w:szCs w:val="24"/>
        </w:rPr>
        <w:t>2.3. Описание результата предоставления муниципальной услуги.</w:t>
      </w:r>
    </w:p>
    <w:p w:rsidR="00BC3E53" w:rsidRDefault="00BC3E53" w:rsidP="00BC3E53">
      <w:pPr>
        <w:spacing w:after="0" w:line="240" w:lineRule="auto"/>
        <w:jc w:val="center"/>
        <w:rPr>
          <w:rFonts w:ascii="Arial" w:hAnsi="Arial" w:cs="Arial"/>
          <w:sz w:val="24"/>
          <w:szCs w:val="24"/>
        </w:rPr>
      </w:pP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Результатом предоставления  муниципальной услуги является:</w:t>
      </w:r>
    </w:p>
    <w:p w:rsidR="00BC3E53" w:rsidRDefault="00BC3E53" w:rsidP="00BC3E53">
      <w:pPr>
        <w:spacing w:after="0" w:line="240" w:lineRule="auto"/>
        <w:jc w:val="both"/>
        <w:rPr>
          <w:rFonts w:ascii="Arial" w:hAnsi="Arial" w:cs="Arial"/>
          <w:color w:val="000000"/>
          <w:sz w:val="24"/>
          <w:szCs w:val="24"/>
        </w:rPr>
      </w:pPr>
      <w:r>
        <w:rPr>
          <w:rFonts w:ascii="Arial" w:hAnsi="Arial" w:cs="Arial"/>
          <w:sz w:val="24"/>
          <w:szCs w:val="24"/>
        </w:rPr>
        <w:t xml:space="preserve">       1) </w:t>
      </w:r>
      <w:r>
        <w:rPr>
          <w:rFonts w:ascii="Arial" w:hAnsi="Arial" w:cs="Arial"/>
          <w:color w:val="000000"/>
          <w:sz w:val="24"/>
          <w:szCs w:val="24"/>
        </w:rPr>
        <w:t xml:space="preserve">Письмо о размещении уведомления о завершении сноса в информационной системе обеспечения градостроительной деятельности </w:t>
      </w:r>
      <w:r w:rsidR="002F1D1E">
        <w:rPr>
          <w:rFonts w:ascii="Arial" w:hAnsi="Arial" w:cs="Arial"/>
          <w:color w:val="000000"/>
          <w:sz w:val="24"/>
          <w:szCs w:val="24"/>
        </w:rPr>
        <w:t xml:space="preserve">(далее </w:t>
      </w:r>
      <w:r>
        <w:rPr>
          <w:rFonts w:ascii="Arial" w:hAnsi="Arial" w:cs="Arial"/>
          <w:color w:val="000000"/>
          <w:sz w:val="24"/>
          <w:szCs w:val="24"/>
        </w:rPr>
        <w:t>ИСОГД</w:t>
      </w:r>
      <w:r w:rsidR="002F1D1E">
        <w:rPr>
          <w:rFonts w:ascii="Arial" w:hAnsi="Arial" w:cs="Arial"/>
          <w:color w:val="000000"/>
          <w:sz w:val="24"/>
          <w:szCs w:val="24"/>
        </w:rPr>
        <w:t>)</w:t>
      </w:r>
      <w:r>
        <w:rPr>
          <w:rFonts w:ascii="Arial" w:hAnsi="Arial" w:cs="Arial"/>
          <w:color w:val="000000"/>
          <w:sz w:val="24"/>
          <w:szCs w:val="24"/>
        </w:rPr>
        <w:t xml:space="preserve"> и уведомление о таком размещении органа регионального государственного строительного надзора.    </w:t>
      </w:r>
    </w:p>
    <w:p w:rsidR="00BC3E53" w:rsidRDefault="00BC3E53" w:rsidP="00BC3E53">
      <w:pPr>
        <w:spacing w:after="0" w:line="240" w:lineRule="auto"/>
        <w:jc w:val="both"/>
        <w:rPr>
          <w:rFonts w:ascii="Arial" w:hAnsi="Arial" w:cs="Arial"/>
          <w:color w:val="000000"/>
          <w:sz w:val="24"/>
          <w:szCs w:val="24"/>
        </w:rPr>
      </w:pPr>
      <w:r>
        <w:rPr>
          <w:rFonts w:ascii="Arial" w:hAnsi="Arial" w:cs="Arial"/>
          <w:color w:val="000000"/>
          <w:sz w:val="24"/>
          <w:szCs w:val="24"/>
        </w:rPr>
        <w:t>2) письмо об отказе в предоставлении муниципальной услуги.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уполномоченный орган</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w:t>
      </w:r>
    </w:p>
    <w:p w:rsidR="00BC3E53" w:rsidRDefault="00BC3E53" w:rsidP="00BC3E53">
      <w:pPr>
        <w:spacing w:after="0" w:line="240" w:lineRule="auto"/>
        <w:jc w:val="both"/>
        <w:rPr>
          <w:rFonts w:ascii="Arial" w:hAnsi="Arial" w:cs="Arial"/>
          <w:b/>
          <w:sz w:val="24"/>
          <w:szCs w:val="24"/>
        </w:rPr>
      </w:pPr>
      <w:r>
        <w:rPr>
          <w:rFonts w:ascii="Arial" w:hAnsi="Arial" w:cs="Arial"/>
          <w:b/>
          <w:sz w:val="24"/>
          <w:szCs w:val="24"/>
        </w:rPr>
        <w:lastRenderedPageBreak/>
        <w:t>2.4. Срок предоставления муниципальной услуги</w:t>
      </w:r>
    </w:p>
    <w:p w:rsidR="00BC3E53" w:rsidRDefault="00BC3E53" w:rsidP="00BC3E53">
      <w:pPr>
        <w:spacing w:after="0" w:line="240" w:lineRule="auto"/>
        <w:jc w:val="center"/>
        <w:rPr>
          <w:rFonts w:ascii="Arial" w:hAnsi="Arial" w:cs="Arial"/>
          <w:sz w:val="24"/>
          <w:szCs w:val="24"/>
        </w:rPr>
      </w:pP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Срок предоставления муниципальной услуги - не более 7 рабочих дней со дня поступления уведомления о завершении сноса объекта капитального строительства (далее - уведомление о завершении сноса).</w:t>
      </w:r>
    </w:p>
    <w:p w:rsidR="00BC3E53" w:rsidRDefault="00BC3E53" w:rsidP="00BC3E53">
      <w:pPr>
        <w:spacing w:after="0" w:line="240" w:lineRule="auto"/>
        <w:jc w:val="both"/>
        <w:rPr>
          <w:rFonts w:ascii="Arial" w:hAnsi="Arial" w:cs="Arial"/>
          <w:sz w:val="24"/>
          <w:szCs w:val="24"/>
        </w:rPr>
      </w:pPr>
    </w:p>
    <w:p w:rsidR="00BC3E53" w:rsidRDefault="00BC3E53" w:rsidP="00BC3E53">
      <w:pPr>
        <w:spacing w:after="0" w:line="240" w:lineRule="auto"/>
        <w:jc w:val="center"/>
        <w:rPr>
          <w:rFonts w:ascii="Arial" w:hAnsi="Arial" w:cs="Arial"/>
          <w:b/>
          <w:sz w:val="24"/>
          <w:szCs w:val="24"/>
        </w:rPr>
      </w:pPr>
      <w:r>
        <w:rPr>
          <w:rFonts w:ascii="Arial" w:hAnsi="Arial" w:cs="Arial"/>
          <w:b/>
          <w:sz w:val="24"/>
          <w:szCs w:val="24"/>
        </w:rPr>
        <w:t>2.5. Перечень нормативных правовых актов, регулирующих отношения, возникающие в связи с предоставлением муниципальной услуги:</w:t>
      </w:r>
    </w:p>
    <w:p w:rsidR="00BC3E53" w:rsidRDefault="00BC3E53" w:rsidP="00BC3E53">
      <w:pPr>
        <w:spacing w:after="0" w:line="240" w:lineRule="auto"/>
        <w:jc w:val="center"/>
        <w:rPr>
          <w:rFonts w:ascii="Arial" w:hAnsi="Arial" w:cs="Arial"/>
          <w:b/>
          <w:sz w:val="24"/>
          <w:szCs w:val="24"/>
        </w:rPr>
      </w:pP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 Конституцией Российской Федерации (в действующей на момент предоставления услуги редакции);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 Жилищным кодексом Российской Федерации (в действующей на момент предоставления услуги редакции);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 Градостроительным кодексом Российской Федерации (в действующей на момент предоставления услуги редакции);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 Федеральным законом от 27.07.2010 № 210-ФЗ «Об организации предоставления государственных и муниципальных услуг» (в действующей на момент предоставления услуги редакции);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 Федеральным законом от 06.10.2003 № 131-ФЗ «Об общих принципах организации местного самоуправления в Российской Федерации» (в действующей на момент предоставления услуги редакции);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 Федеральным законом от 06.04.2011 № 63-ФЗ «Об электронной подписи» (в действующей на момент предоставления услуги редакции);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 Федеральным законом от 24.07.2007 № 221-ФЗ «О государственном кадастре недвижимости» (в действующей на момент предоставления услуги редакции);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 Федеральным законом от 22.07.2008 № 123-ФЗ «Технический регламент о требованиях пожарной безопасности» (в действующей на момент предоставления услуги редакции);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 Федеральным законом от 13.07.2015 № 218-ФЗ «О государственной регистрации недвижимости» (в действующей на момент предоставления услуги редакции);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(в действующей на момент предоставления услуги редакции);</w:t>
      </w:r>
    </w:p>
    <w:p w:rsidR="00FC7441" w:rsidRPr="00FB4C55" w:rsidRDefault="00BC3E53" w:rsidP="00FC7441">
      <w:pPr>
        <w:spacing w:after="0" w:line="240" w:lineRule="auto"/>
        <w:ind w:firstLine="709"/>
        <w:jc w:val="both"/>
        <w:rPr>
          <w:rFonts w:ascii="Arial" w:hAnsi="Arial" w:cs="Arial"/>
          <w:sz w:val="24"/>
          <w:szCs w:val="24"/>
        </w:rPr>
      </w:pPr>
      <w:r>
        <w:rPr>
          <w:rFonts w:ascii="Arial" w:hAnsi="Arial" w:cs="Arial"/>
          <w:sz w:val="24"/>
          <w:szCs w:val="24"/>
        </w:rPr>
        <w:t xml:space="preserve">    </w:t>
      </w:r>
      <w:r w:rsidR="00FC7441" w:rsidRPr="00FB4C55">
        <w:rPr>
          <w:rFonts w:ascii="Arial" w:hAnsi="Arial" w:cs="Arial"/>
          <w:sz w:val="24"/>
          <w:szCs w:val="24"/>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w:t>
      </w:r>
      <w:r w:rsidR="00FC7441">
        <w:rPr>
          <w:rFonts w:ascii="Arial" w:hAnsi="Arial" w:cs="Arial"/>
          <w:sz w:val="24"/>
          <w:szCs w:val="24"/>
        </w:rPr>
        <w:t>ных фондов Российской Федерации</w:t>
      </w:r>
      <w:r w:rsidR="00FC7441" w:rsidRPr="00FB4C55">
        <w:rPr>
          <w:rFonts w:ascii="Arial" w:hAnsi="Arial" w:cs="Arial"/>
          <w:sz w:val="24"/>
          <w:szCs w:val="24"/>
        </w:rPr>
        <w:t xml:space="preserve">»; </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действующей на момент предоставления услуги редакции);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(в действующей на момент предоставления услуги редакции);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lastRenderedPageBreak/>
        <w:t xml:space="preserve">    - Постановлением Правительства Российской Федерации от 24.10.2011 № 861 «О федеральных государственных информационных системах, обеспечивающих представление в электронной форме государственных и муниципальных услуг (осуществление функций)» (в действующей на момент предоставления услуги редакции);                 </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действующей на момент предоставления услуги редакции);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 Уставом муниципального образования «Поселок Верхний Баскунчак» (в действующей на момент предоставления услуги редакции);</w:t>
      </w:r>
    </w:p>
    <w:p w:rsidR="00BC3E53" w:rsidRDefault="00BC3E53" w:rsidP="00BC3E53">
      <w:pPr>
        <w:spacing w:after="0" w:line="240" w:lineRule="auto"/>
        <w:jc w:val="both"/>
        <w:rPr>
          <w:rFonts w:ascii="Arial" w:hAnsi="Arial" w:cs="Arial"/>
          <w:sz w:val="24"/>
          <w:szCs w:val="24"/>
        </w:rPr>
      </w:pPr>
    </w:p>
    <w:p w:rsidR="00BC3E53" w:rsidRDefault="00BC3E53" w:rsidP="00BC3E53">
      <w:pPr>
        <w:spacing w:after="0" w:line="240" w:lineRule="auto"/>
        <w:jc w:val="both"/>
        <w:rPr>
          <w:rFonts w:ascii="Arial" w:hAnsi="Arial" w:cs="Arial"/>
          <w:b/>
          <w:sz w:val="24"/>
          <w:szCs w:val="24"/>
        </w:rPr>
      </w:pPr>
      <w:r>
        <w:rPr>
          <w:rFonts w:ascii="Arial" w:hAnsi="Arial" w:cs="Arial"/>
          <w:b/>
          <w:sz w:val="24"/>
          <w:szCs w:val="24"/>
        </w:rPr>
        <w:t>2.6. Перечень документов, необходимых для предоставления муниципальной услуги.</w:t>
      </w:r>
    </w:p>
    <w:p w:rsidR="00BC3E53" w:rsidRDefault="00BC3E53" w:rsidP="00BC3E53">
      <w:pPr>
        <w:spacing w:after="0" w:line="240" w:lineRule="auto"/>
        <w:jc w:val="both"/>
        <w:rPr>
          <w:rFonts w:ascii="Arial" w:hAnsi="Arial" w:cs="Arial"/>
          <w:b/>
          <w:sz w:val="24"/>
          <w:szCs w:val="24"/>
        </w:rPr>
      </w:pP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2.6.1. Для получения муниципальной услуги заявителем представляются следующие документы:</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1) уведомление о завершении сноса, которое оформляется по форме согласно приложению № 1 к настоящему Регламенту;</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2) документ, подтверждающий полномочия представителя заявителя, в случае, если уведомление о завершении сноса направлено представителем заявителя.</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2.6.2. Документы, необходимые для предоставления муниципальной услуги, находящиеся в распоряжении государственных органов, органах местного самоуправления и иных органах, участвующих в предоставлении муниципальной услуги, и которые заявитель вправе представить:</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1) выписка из Единого государственного реестра индивидуальных предпринимателей (для индивидуальных предпринимателей);</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2) выписка из Единого государственного реестра юридических лиц (для юридических лиц). </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Указанные документы запрашиваются уполномоченным органом в органах, в распоряжении которых находятся указанные документы, если заявитель не представил указанные документы самостоятельно.</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2.6.</w:t>
      </w:r>
      <w:r w:rsidR="00AF65AC">
        <w:rPr>
          <w:rFonts w:ascii="Arial" w:hAnsi="Arial" w:cs="Arial"/>
          <w:sz w:val="24"/>
          <w:szCs w:val="24"/>
        </w:rPr>
        <w:t>3</w:t>
      </w:r>
      <w:r>
        <w:rPr>
          <w:rFonts w:ascii="Arial" w:hAnsi="Arial" w:cs="Arial"/>
          <w:sz w:val="24"/>
          <w:szCs w:val="24"/>
        </w:rPr>
        <w:t>. Основаниями для отказа в приеме документов, необходимых для предоставления муниципальной услуги, являются:</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1)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2) несоблюдение установленных законом условий признания действительности электронной подписи.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2.6.</w:t>
      </w:r>
      <w:r w:rsidR="00AF65AC">
        <w:rPr>
          <w:rFonts w:ascii="Arial" w:hAnsi="Arial" w:cs="Arial"/>
          <w:sz w:val="24"/>
          <w:szCs w:val="24"/>
        </w:rPr>
        <w:t>4</w:t>
      </w:r>
      <w:r>
        <w:rPr>
          <w:rFonts w:ascii="Arial" w:hAnsi="Arial" w:cs="Arial"/>
          <w:sz w:val="24"/>
          <w:szCs w:val="24"/>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2.6.</w:t>
      </w:r>
      <w:r w:rsidR="00AF65AC">
        <w:rPr>
          <w:rFonts w:ascii="Arial" w:hAnsi="Arial" w:cs="Arial"/>
          <w:sz w:val="24"/>
          <w:szCs w:val="24"/>
        </w:rPr>
        <w:t>5</w:t>
      </w:r>
      <w:r>
        <w:rPr>
          <w:rFonts w:ascii="Arial" w:hAnsi="Arial" w:cs="Arial"/>
          <w:sz w:val="24"/>
          <w:szCs w:val="24"/>
        </w:rPr>
        <w:t>. Оснований для приостановления предоставления муниципальной услуги законодательством Российской Федерации не предусмотрено.</w:t>
      </w:r>
    </w:p>
    <w:p w:rsidR="00BC3E53" w:rsidRDefault="00BC3E53" w:rsidP="00BC3E53">
      <w:pPr>
        <w:spacing w:after="0" w:line="240" w:lineRule="auto"/>
        <w:jc w:val="both"/>
        <w:rPr>
          <w:rFonts w:ascii="Arial" w:hAnsi="Arial" w:cs="Arial"/>
          <w:sz w:val="24"/>
          <w:szCs w:val="24"/>
        </w:rPr>
      </w:pPr>
    </w:p>
    <w:p w:rsidR="00BC3E53" w:rsidRDefault="00BC3E53" w:rsidP="00BC3E53">
      <w:pPr>
        <w:spacing w:after="0" w:line="240" w:lineRule="auto"/>
        <w:jc w:val="both"/>
        <w:rPr>
          <w:rFonts w:ascii="Arial" w:hAnsi="Arial" w:cs="Arial"/>
          <w:b/>
          <w:sz w:val="24"/>
          <w:szCs w:val="24"/>
        </w:rPr>
      </w:pPr>
      <w:r>
        <w:rPr>
          <w:rFonts w:ascii="Arial" w:hAnsi="Arial" w:cs="Arial"/>
          <w:b/>
          <w:sz w:val="24"/>
          <w:szCs w:val="24"/>
        </w:rPr>
        <w:t>2.7. Перечень оснований для отказа в приеме документов, необходимых для предоставления муниципальной услуги.</w:t>
      </w:r>
    </w:p>
    <w:p w:rsidR="00BC3E53" w:rsidRDefault="00BC3E53" w:rsidP="00BC3E53">
      <w:pPr>
        <w:spacing w:after="0" w:line="240" w:lineRule="auto"/>
        <w:jc w:val="both"/>
        <w:rPr>
          <w:rFonts w:ascii="Arial" w:hAnsi="Arial" w:cs="Arial"/>
          <w:sz w:val="24"/>
          <w:szCs w:val="24"/>
        </w:rPr>
      </w:pPr>
    </w:p>
    <w:p w:rsidR="00BC3E53" w:rsidRDefault="00BC3E53" w:rsidP="00BC3E53">
      <w:pPr>
        <w:spacing w:after="0" w:line="240" w:lineRule="auto"/>
        <w:jc w:val="both"/>
        <w:rPr>
          <w:rFonts w:ascii="Arial" w:hAnsi="Arial" w:cs="Arial"/>
          <w:sz w:val="24"/>
          <w:szCs w:val="24"/>
        </w:rPr>
      </w:pPr>
      <w:r>
        <w:rPr>
          <w:rFonts w:ascii="Arial" w:hAnsi="Arial" w:cs="Arial"/>
          <w:sz w:val="24"/>
          <w:szCs w:val="24"/>
        </w:rPr>
        <w:t>2.7.1. Основаниями для отказа в предоставлении муниципальной услуги являются:</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1) отсутствие у представителя заявителя полномочий на получение муниципальной услуги;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lastRenderedPageBreak/>
        <w:t>2) обращение заявителя об оказании муниципальной услуги, предоставление которой не осуществляется уполномоченным органом;</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3) обращение (в письменном виде) заявителя с просьбой о прекращении предоставления муниципальной услуги;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4) непредставление заявителем документов, предусмотренных п. 2.7 настоящего административного регламента, по запросу уполномоченного органа.</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2.7.2. Отказ в предоставлении муниципальной услуги не препятствует повторному обращению после устранения причины, послужившей основанием для отказа.</w:t>
      </w:r>
      <w:r>
        <w:rPr>
          <w:rFonts w:ascii="Arial" w:hAnsi="Arial" w:cs="Arial"/>
          <w:sz w:val="24"/>
          <w:szCs w:val="24"/>
        </w:rPr>
        <w:br/>
        <w:t xml:space="preserve">    2.7.3. Предоставление муниципальной услуги осуществляется бесплатно.</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2.7.4. Размер платы за получение документов, указанных в п. 2 п. 2.7.1. настоящего административного регламента, определяется лицами или организациями, осуществляющими подготовку данных документов, в соответствии с требованиями действующего законодательства.</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2.7.5. Срок ожидания в очереди при подаче уведомления завершении сноса и документов, предусмотренных настоящим административным регламентом, а также при получении результата предоставления муниципальной услуги на личном приеме не должен превышать 15 минут.</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2.7.6. Регистрация уведомления о завершении сноса и (или) документов (содержащихся в них сведений), необходимых для предоставления муниципальной услуги, осуществляется в день их поступления.</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w:t>
      </w:r>
      <w:r w:rsidR="00815A3F">
        <w:rPr>
          <w:rFonts w:ascii="Arial" w:hAnsi="Arial" w:cs="Arial"/>
          <w:sz w:val="24"/>
          <w:szCs w:val="24"/>
        </w:rPr>
        <w:t xml:space="preserve"> </w:t>
      </w:r>
      <w:r>
        <w:rPr>
          <w:rFonts w:ascii="Arial" w:hAnsi="Arial" w:cs="Arial"/>
          <w:sz w:val="24"/>
          <w:szCs w:val="24"/>
        </w:rPr>
        <w:t>Регистрация уведомления о завершении сноса с документами, предусмотренными настоящим Регламентом (поступившими в электронном виде через Портал), поступившими в электронном виде в выходной (нерабочий или праздничный) день, осуществляется в первый за ним рабочий день.</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w:t>
      </w:r>
      <w:r w:rsidR="00815A3F">
        <w:rPr>
          <w:rFonts w:ascii="Arial" w:hAnsi="Arial" w:cs="Arial"/>
          <w:sz w:val="24"/>
          <w:szCs w:val="24"/>
        </w:rPr>
        <w:t xml:space="preserve"> </w:t>
      </w:r>
      <w:r>
        <w:rPr>
          <w:rFonts w:ascii="Arial" w:hAnsi="Arial" w:cs="Arial"/>
          <w:sz w:val="24"/>
          <w:szCs w:val="24"/>
        </w:rPr>
        <w:t>Срок регистрации уведомления о завершении сноса и документов (содержащихся в них сведений), представленных заявителем, не может превышать 15 минут.</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2.7.7. Вход в здание администрации оборудуется информационной вывеской, содержащей информацию о полном наименовании организации, предоставляющей муниципальную услугу, режиме работы администрации.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Информационная вывеска размещается рядом с входом так, чтобы ее видели заявители.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В помещении администрации отводятся места для ожидания приема, ожидания в очереди при подаче документов, получения информации и заполнения документов.</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Места для заполнения документов о предоставлении муниципальной услуги имеют средства пожаротушения и оказания первой медицинской помощи.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Места для ожидания приема оборудуются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Условия доступности для инвалидов предоставляемой муниципальной услуги и помещений, в которых она предоставляется, в соответствии со статьей 15 Федерального закона от 24.11.1995 № 181-ФЗ «О социальной защите инвалидов в Российской Федерации» обеспечиваются посредством обслуживания граждан данной категории, имеющих потребность в специальных технических средствах и условиях обеспечения доступа к месту предоставления муниципальной услуги, в помещениях администрации, указанных в пункте 1.3. административного регламента.</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На стоянке (остановке) автотранспортных средств выделяется не менее 10% (но не менее 1 места) для парковки специальных автотранспортных средств </w:t>
      </w:r>
      <w:r>
        <w:rPr>
          <w:rFonts w:ascii="Arial" w:hAnsi="Arial" w:cs="Arial"/>
          <w:sz w:val="24"/>
          <w:szCs w:val="24"/>
        </w:rPr>
        <w:lastRenderedPageBreak/>
        <w:t>инвалидов. Инвалиды пользуются местами для парковки специальных автотранспортных средств бесплатно.</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2.7.8. Показатели доступности и качества муниципальной услуги: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 соблюдение сроков предоставления муниципальной услуги и условий ожидания приёма;</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 своевременное, полное информирование о муниципальной услуге;</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 обоснованность отказов в приеме документов, необходимых для предоставления муниципальной услуги, в предоставлении муниципальной услуги;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 возможность получения муниципальной услуги в электронной форме, в том числе через региональный либо единый порталы, а также в иных формах по выбору заявителя;</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 возможность получения муниципальной услуги в МФЦ.</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ab/>
      </w:r>
    </w:p>
    <w:p w:rsidR="00BC3E53" w:rsidRDefault="00BC3E53" w:rsidP="00BC3E53">
      <w:pPr>
        <w:spacing w:after="0" w:line="240" w:lineRule="auto"/>
        <w:jc w:val="both"/>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C3E53" w:rsidRDefault="00BC3E53" w:rsidP="00BC3E53">
      <w:pPr>
        <w:spacing w:after="0" w:line="240" w:lineRule="auto"/>
        <w:jc w:val="both"/>
        <w:rPr>
          <w:rFonts w:ascii="Arial" w:hAnsi="Arial" w:cs="Arial"/>
          <w:sz w:val="24"/>
          <w:szCs w:val="24"/>
        </w:rPr>
      </w:pPr>
    </w:p>
    <w:p w:rsidR="00BC3E53" w:rsidRDefault="00BC3E53" w:rsidP="00BC3E53">
      <w:pPr>
        <w:spacing w:after="0" w:line="240" w:lineRule="auto"/>
        <w:jc w:val="both"/>
        <w:rPr>
          <w:rFonts w:ascii="Arial" w:hAnsi="Arial" w:cs="Arial"/>
          <w:sz w:val="24"/>
          <w:szCs w:val="24"/>
        </w:rPr>
      </w:pPr>
      <w:r>
        <w:rPr>
          <w:rFonts w:ascii="Arial" w:hAnsi="Arial" w:cs="Arial"/>
          <w:sz w:val="24"/>
          <w:szCs w:val="24"/>
        </w:rPr>
        <w:t>3.1.Описание последовательности административных процедур (действий) при предоставлении муниципальной услуги.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w:t>
      </w:r>
      <w:r w:rsidR="00815A3F">
        <w:rPr>
          <w:rFonts w:ascii="Arial" w:hAnsi="Arial" w:cs="Arial"/>
          <w:sz w:val="24"/>
          <w:szCs w:val="24"/>
        </w:rPr>
        <w:t xml:space="preserve"> </w:t>
      </w:r>
      <w:r>
        <w:rPr>
          <w:rFonts w:ascii="Arial" w:hAnsi="Arial" w:cs="Arial"/>
          <w:sz w:val="24"/>
          <w:szCs w:val="24"/>
        </w:rPr>
        <w:t>Предоставление муниципальной услуги включает в себя следующие административные процедуры:</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1) прием уведомления о завершении сноса и прилагаемых к нему документов, регистрация уведомления о завершении сноса и выдача заявителю расписки в получении уведомления о завершении сноса и документов, передача курьером пакета документов из МФЦ в уполномоченный орган (в случае поступления уведомления о завершении сноса и прилагаемых к нему документов через МФЦ);</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2) рассмотрение уведомления о завершении сноса 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пунктом 2.7 настоящего административного 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3) передача уполномоченным органом результата предоставления муниципальной услуги в МФЦ (в случае поступления уведомления о завершении сноса и прилагаемых к нему документов через МФЦ), выдача (направление) заявителю результата предоставления муниципальной услуги;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4) исправление опечаток и ошибок, допущенных в выданных в результате предоставления муниципальной услуги документах.</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Заявитель вправе отозвать свое уведомление о завершении сноса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посредством Портала) либо МФЦ.</w:t>
      </w:r>
    </w:p>
    <w:p w:rsidR="00BC3E53" w:rsidRDefault="00BC3E53" w:rsidP="00BC3E53">
      <w:pPr>
        <w:spacing w:after="0" w:line="240" w:lineRule="auto"/>
        <w:jc w:val="both"/>
        <w:rPr>
          <w:rFonts w:ascii="Arial" w:hAnsi="Arial" w:cs="Arial"/>
          <w:sz w:val="24"/>
          <w:szCs w:val="24"/>
        </w:rPr>
      </w:pPr>
    </w:p>
    <w:p w:rsidR="00BC3E53" w:rsidRDefault="00BC3E53" w:rsidP="00BC3E53">
      <w:pPr>
        <w:spacing w:after="0" w:line="240" w:lineRule="auto"/>
        <w:jc w:val="center"/>
        <w:rPr>
          <w:rFonts w:ascii="Arial" w:hAnsi="Arial" w:cs="Arial"/>
          <w:b/>
          <w:sz w:val="24"/>
          <w:szCs w:val="24"/>
        </w:rPr>
      </w:pPr>
      <w:r>
        <w:rPr>
          <w:rFonts w:ascii="Arial" w:hAnsi="Arial" w:cs="Arial"/>
          <w:b/>
          <w:sz w:val="24"/>
          <w:szCs w:val="24"/>
        </w:rPr>
        <w:t>3.2. Перечень административных процедур (действий) при предоставлении муниципальной услуги в электронной форме:</w:t>
      </w:r>
    </w:p>
    <w:p w:rsidR="00BC3E53" w:rsidRDefault="00BC3E53" w:rsidP="00BC3E53">
      <w:pPr>
        <w:spacing w:after="0" w:line="240" w:lineRule="auto"/>
        <w:jc w:val="center"/>
        <w:rPr>
          <w:rFonts w:ascii="Arial" w:hAnsi="Arial" w:cs="Arial"/>
          <w:b/>
          <w:sz w:val="24"/>
          <w:szCs w:val="24"/>
        </w:rPr>
      </w:pPr>
    </w:p>
    <w:p w:rsidR="00BC3E53" w:rsidRDefault="00BC3E53" w:rsidP="00BC3E53">
      <w:pPr>
        <w:spacing w:after="0" w:line="240" w:lineRule="auto"/>
        <w:jc w:val="both"/>
        <w:rPr>
          <w:rFonts w:ascii="Arial" w:hAnsi="Arial" w:cs="Arial"/>
          <w:sz w:val="24"/>
          <w:szCs w:val="24"/>
        </w:rPr>
      </w:pPr>
      <w:r>
        <w:rPr>
          <w:rFonts w:ascii="Arial" w:hAnsi="Arial" w:cs="Arial"/>
          <w:sz w:val="24"/>
          <w:szCs w:val="24"/>
        </w:rPr>
        <w:t>1) прием уведомления о завершении сноса и прилагаемых к нему документов от заявителя посредством Портала;</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2) рассмотрение уведомления о завершении сноса 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пунктом 2.7 </w:t>
      </w:r>
      <w:r>
        <w:rPr>
          <w:rFonts w:ascii="Arial" w:hAnsi="Arial" w:cs="Arial"/>
          <w:sz w:val="24"/>
          <w:szCs w:val="24"/>
        </w:rPr>
        <w:lastRenderedPageBreak/>
        <w:t>настоящего административного 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3) направление посредством Портала заявителю результата предоставления муниципальной услуги, выдача заявителю оригинала результата предоставления муниципальной услуги.</w:t>
      </w:r>
    </w:p>
    <w:p w:rsidR="00BC3E53" w:rsidRDefault="00BC3E53" w:rsidP="00BC3E53">
      <w:pPr>
        <w:spacing w:after="0" w:line="240" w:lineRule="auto"/>
        <w:jc w:val="both"/>
        <w:rPr>
          <w:rFonts w:ascii="Arial" w:hAnsi="Arial" w:cs="Arial"/>
          <w:sz w:val="24"/>
          <w:szCs w:val="24"/>
        </w:rPr>
      </w:pPr>
    </w:p>
    <w:p w:rsidR="00BC3E53" w:rsidRDefault="00BC3E53" w:rsidP="00BC3E53">
      <w:pPr>
        <w:spacing w:after="0" w:line="240" w:lineRule="auto"/>
        <w:jc w:val="center"/>
        <w:rPr>
          <w:rFonts w:ascii="Arial" w:hAnsi="Arial" w:cs="Arial"/>
          <w:sz w:val="24"/>
          <w:szCs w:val="24"/>
        </w:rPr>
      </w:pPr>
      <w:r>
        <w:rPr>
          <w:rFonts w:ascii="Arial" w:hAnsi="Arial" w:cs="Arial"/>
          <w:b/>
          <w:sz w:val="24"/>
          <w:szCs w:val="24"/>
        </w:rPr>
        <w:t>3.3. Последовательность выполнения административных процедур</w:t>
      </w:r>
      <w:r>
        <w:rPr>
          <w:rFonts w:ascii="Arial" w:hAnsi="Arial" w:cs="Arial"/>
          <w:sz w:val="24"/>
          <w:szCs w:val="24"/>
        </w:rPr>
        <w:t>.</w:t>
      </w:r>
    </w:p>
    <w:p w:rsidR="00BC3E53" w:rsidRDefault="00BC3E53" w:rsidP="00BC3E53">
      <w:pPr>
        <w:spacing w:after="0" w:line="240" w:lineRule="auto"/>
        <w:jc w:val="center"/>
        <w:rPr>
          <w:rFonts w:ascii="Arial" w:hAnsi="Arial" w:cs="Arial"/>
          <w:sz w:val="24"/>
          <w:szCs w:val="24"/>
        </w:rPr>
      </w:pP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3.3.1. Прием уведомления о завершении сноса и прилагаемых к нему документов, регистрация уведомления о завершении сноса и выдача заявителю расписки в получении уведомления о завершении сноса и документов, передача курьером пакета документов из МФЦ в уполномоченный орган (в случае поступления уведомления о завершении сноса и прилагаемых к нему документов через МФЦ).</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Основанием для начала административной процедуры является направление заявителем уведомления о завершении сноса и документов, предусмотренных настоящим регламентом, в уполномоченный орган (в том числе посредством почтового отправления), через МФЦ в уполномоченный орган, посредством использования информационно-телекоммуникационных технологий, включая использование Портала.</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3.3.2. Порядок приема документов.</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При приеме уведомления о завершении сноса и прилагаемых к нему документов работник уполномоченного органа:</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1) устанавливает личность заявителя (представителя заявителя), в том числе проверяет документ, удостоверяющий личность, проверяет полномочия представителя заявителя действовать от имени заявителя;</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3) проверяет соответствие представленных документов установленным требованиям, удостоверяясь, что:</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тексты документов написаны разборчиво;</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фамилии, имена и отчества физических лиц, адреса их мест жительства написаны полностью;</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в документах нет подчисток, приписок, зачеркнутых слов и иных не оговоренных в них исправлений;</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документы не исполнены карандашом;</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документы не имеют серьезных повреждений, наличие которых не позволяет однозначно истолковать их содержание;</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срок действия документов не истек;</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уведомление о завершении сноса и прилагаемые документы содержат информацию, необходимую для предоставления муниципальной услуги;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документы представлены в полном объеме;</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4)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lastRenderedPageBreak/>
        <w:t xml:space="preserve">     При установлении фактов несоответствия представленных документов требованиям настоящего административного регламента работник уполномоченного органа,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выдает расписку об отказе в приеме документов.</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При отсутствии оснований для отказа в приеме документов должностное лицо администрации, ответственное за прием и регистрацию документов:</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принимает и регистрирует в установленном порядке заявление и документы;</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Должностное лицо администрации, ответственное за прием и регистрацию документов, передает зарегистрированное заявление должностному лицу администрации, ответственному за предоставление муниципальной услуги.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3.3.3. Рассмотрение уведомления о завершении сноса 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пунктом 2.7 настоящего административного 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Основанием для начала административной процедуры является получение должностным лицом администрации уведомления о завершении сноса и прилагаемых документов.</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Ответственными за исполнение данной административной процедуры являются должностные лица Отдела по коммунальному хозяйству, благоустройству, земельным, имущественным и градостроительным отношениям администрации МО «Посёлок Верхний Баскунчак».</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Должностное лицо администрации при рассмотрении уведомления о завершении сноса и прилагаемых документов, проводит проверку наличия документов, предусмотренных пунктом 2.7 настоящего административного регламента.</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В случае непредставления документов, предусмотренных п. 2.7 настоящего административного регламента, должностное лицо администрации обеспечивает формирование и направление межведомственных запросов в соответствующие органы, в распоряжении которых находятся документы (сведения).</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3.3.4. 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Органы, в распоряжении которых находятся запрашиваемые документы (сведения), направляют соответствующие документы (сведения) в срок не позднее 3 рабочих дней со дня получения межведомственного запроса.</w:t>
      </w:r>
    </w:p>
    <w:p w:rsidR="00BC3E53" w:rsidRDefault="00BC3E53" w:rsidP="00BC3E53">
      <w:pPr>
        <w:spacing w:after="0" w:line="240" w:lineRule="auto"/>
        <w:jc w:val="both"/>
        <w:rPr>
          <w:rFonts w:ascii="Arial" w:hAnsi="Arial" w:cs="Arial"/>
          <w:color w:val="000000"/>
          <w:sz w:val="24"/>
          <w:szCs w:val="24"/>
        </w:rPr>
      </w:pPr>
      <w:r>
        <w:rPr>
          <w:rFonts w:ascii="Arial" w:hAnsi="Arial" w:cs="Arial"/>
          <w:sz w:val="24"/>
          <w:szCs w:val="24"/>
        </w:rPr>
        <w:t xml:space="preserve">   3.3.5. </w:t>
      </w:r>
      <w:r>
        <w:rPr>
          <w:rFonts w:ascii="Arial" w:hAnsi="Arial" w:cs="Arial"/>
          <w:color w:val="000000"/>
          <w:sz w:val="24"/>
          <w:szCs w:val="24"/>
        </w:rPr>
        <w:t>При отсутствии оснований для отказа в предоставлении муниципальной услуги должностное лицо администрации должно перенаправить МО «Ахтубинский район» для размещения  уведомления о завершении сноса ИСОГД.</w:t>
      </w:r>
    </w:p>
    <w:p w:rsidR="00BC3E53" w:rsidRDefault="00BC3E53" w:rsidP="00BC3E53">
      <w:pPr>
        <w:spacing w:after="0" w:line="240" w:lineRule="auto"/>
        <w:jc w:val="both"/>
        <w:rPr>
          <w:rFonts w:ascii="Arial" w:hAnsi="Arial" w:cs="Arial"/>
          <w:color w:val="000000"/>
          <w:sz w:val="24"/>
          <w:szCs w:val="24"/>
        </w:rPr>
      </w:pPr>
      <w:r>
        <w:rPr>
          <w:rFonts w:ascii="Arial" w:hAnsi="Arial" w:cs="Arial"/>
          <w:color w:val="000000"/>
          <w:sz w:val="24"/>
          <w:szCs w:val="24"/>
        </w:rPr>
        <w:lastRenderedPageBreak/>
        <w:t xml:space="preserve">      В целях уведомления заявителя должностное лицо администрации подготавливает в 2 экземплярах информацию о внесении сведений о завершении сноса в ИСОГД в форме письма, которое подписывается руководителем уполномоченного органа или уполномоченным им лицом и подлежит регистрации в установленном порядке.</w:t>
      </w:r>
    </w:p>
    <w:p w:rsidR="00BC3E53" w:rsidRDefault="00BC3E53" w:rsidP="00BC3E53">
      <w:pPr>
        <w:spacing w:after="0" w:line="240" w:lineRule="auto"/>
        <w:jc w:val="both"/>
        <w:rPr>
          <w:rFonts w:ascii="Arial" w:hAnsi="Arial" w:cs="Arial"/>
          <w:color w:val="000000"/>
          <w:sz w:val="24"/>
          <w:szCs w:val="24"/>
        </w:rPr>
      </w:pPr>
      <w:r>
        <w:rPr>
          <w:rFonts w:ascii="Arial" w:hAnsi="Arial" w:cs="Arial"/>
          <w:color w:val="000000"/>
          <w:sz w:val="24"/>
          <w:szCs w:val="24"/>
        </w:rPr>
        <w:t xml:space="preserve">     Первый экземпляр письма подлежит выдаче заявителю, второй (с пакетом прилагаемых документов) - хранению в уполномоченном органе.</w:t>
      </w:r>
    </w:p>
    <w:p w:rsidR="00BC3E53" w:rsidRDefault="00BC3E53" w:rsidP="00BC3E53">
      <w:pPr>
        <w:spacing w:after="0" w:line="240" w:lineRule="auto"/>
        <w:jc w:val="both"/>
        <w:rPr>
          <w:rFonts w:ascii="Arial" w:hAnsi="Arial" w:cs="Arial"/>
          <w:color w:val="000000"/>
          <w:sz w:val="24"/>
          <w:szCs w:val="24"/>
        </w:rPr>
      </w:pPr>
      <w:r>
        <w:rPr>
          <w:rFonts w:ascii="Arial" w:hAnsi="Arial" w:cs="Arial"/>
          <w:color w:val="000000"/>
          <w:sz w:val="24"/>
          <w:szCs w:val="24"/>
        </w:rPr>
        <w:t xml:space="preserve">   Должностное лицо администрации обеспечивает уведомление органа государственного строительного надзора Астраханской области о размещении уведомления о завершении сноса ИСОГД в течение 7 рабочих дней со дня поступления уведомления о завершении сноса путем направления соответствующего письма.</w:t>
      </w:r>
    </w:p>
    <w:p w:rsidR="00BC3E53" w:rsidRDefault="00BC3E53" w:rsidP="00BC3E53">
      <w:pPr>
        <w:spacing w:after="0" w:line="240" w:lineRule="auto"/>
        <w:jc w:val="both"/>
        <w:rPr>
          <w:rFonts w:ascii="Arial" w:hAnsi="Arial" w:cs="Arial"/>
          <w:sz w:val="24"/>
          <w:szCs w:val="24"/>
        </w:rPr>
      </w:pPr>
      <w:r>
        <w:rPr>
          <w:rFonts w:ascii="Arial" w:hAnsi="Arial" w:cs="Arial"/>
          <w:color w:val="000000"/>
          <w:sz w:val="24"/>
          <w:szCs w:val="24"/>
        </w:rPr>
        <w:t xml:space="preserve">    Письмо подготавливается в 1 экземпляре,</w:t>
      </w:r>
      <w:r>
        <w:rPr>
          <w:rFonts w:ascii="Arial" w:hAnsi="Arial" w:cs="Arial"/>
          <w:sz w:val="24"/>
          <w:szCs w:val="24"/>
        </w:rPr>
        <w:t xml:space="preserve"> подписывается руководителем уполномоченного органа или уполномоченным им лицом, подлежит регистрации в установленном порядке и хранению в уполномоченном органе. Сканированная копия письма в день регистрации направляется на адрес официальной электронной почты органа государственного строительного надзора Астраханской области.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При наличии технической возможности письмо направляется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3.3.6. При наличии предусмотренных настоящим административным регламентом оснований для отказа в предоставлении муниципальной услуги должностное лицо администрации подготавливает проект письма об отказе в предоставлении муниципальной услуги с указанием причин отказа.</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Письмо подготавливается в 2 экземплярах, подписывается руководителем уполномоченного органа или уполномоченным им лицом и подлежит регистрации в установленном порядке.</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3.3.7. При обращении заявителя за получением муниципальной услуги в электронном виде посредством использования Портала рассмотрение уведомления о завершении сноса и прилагаемых документов, направление межведомственных запросов (в случае непредставления заявителем по собственной инициативе документов),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 осуществляется в том же порядке, что и при обращении заявителя за получением муниципальной услуги через МФЦ или непосредственно в уполномоченный орган.</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3.3.8. Результатом выполнения административной процедуры является наличие результата предоставления муниципальной услуги, оформленного в установленном порядке.</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3.3.9. Срок выполнения административной процедуры составляет 7 рабочих дней.</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w:t>
      </w:r>
    </w:p>
    <w:p w:rsidR="00BC3E53" w:rsidRDefault="00BC3E53" w:rsidP="00BC3E53">
      <w:pPr>
        <w:spacing w:after="0" w:line="240" w:lineRule="auto"/>
        <w:jc w:val="center"/>
        <w:rPr>
          <w:rFonts w:ascii="Arial" w:hAnsi="Arial" w:cs="Arial"/>
          <w:b/>
          <w:sz w:val="24"/>
          <w:szCs w:val="24"/>
        </w:rPr>
      </w:pPr>
      <w:r>
        <w:rPr>
          <w:rFonts w:ascii="Arial" w:hAnsi="Arial" w:cs="Arial"/>
          <w:b/>
          <w:sz w:val="24"/>
          <w:szCs w:val="24"/>
        </w:rPr>
        <w:t>4.Формы контроля за предоставлением муниципальной услуги</w:t>
      </w:r>
    </w:p>
    <w:p w:rsidR="00BC3E53" w:rsidRDefault="00BC3E53" w:rsidP="00BC3E53">
      <w:pPr>
        <w:spacing w:after="0" w:line="240" w:lineRule="auto"/>
        <w:jc w:val="center"/>
        <w:rPr>
          <w:rFonts w:ascii="Arial" w:hAnsi="Arial" w:cs="Arial"/>
          <w:b/>
          <w:sz w:val="24"/>
          <w:szCs w:val="24"/>
        </w:rPr>
      </w:pP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осуществляется Главой администрации.</w:t>
      </w:r>
    </w:p>
    <w:p w:rsidR="00BC3E53" w:rsidRDefault="00BC3E53" w:rsidP="00BC3E53">
      <w:pPr>
        <w:spacing w:after="0" w:line="240" w:lineRule="auto"/>
        <w:jc w:val="both"/>
        <w:rPr>
          <w:rFonts w:ascii="Arial" w:hAnsi="Arial" w:cs="Arial"/>
          <w:sz w:val="24"/>
          <w:szCs w:val="24"/>
        </w:rPr>
      </w:pPr>
    </w:p>
    <w:p w:rsidR="00BC3E53" w:rsidRDefault="00BC3E53" w:rsidP="00BC3E53">
      <w:pPr>
        <w:spacing w:after="0" w:line="240" w:lineRule="auto"/>
        <w:jc w:val="center"/>
        <w:rPr>
          <w:rFonts w:ascii="Arial" w:hAnsi="Arial" w:cs="Arial"/>
          <w:b/>
          <w:sz w:val="24"/>
          <w:szCs w:val="24"/>
        </w:rPr>
      </w:pPr>
      <w:r>
        <w:rPr>
          <w:rFonts w:ascii="Arial" w:hAnsi="Arial" w:cs="Arial"/>
          <w:b/>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w:t>
      </w:r>
      <w:r>
        <w:rPr>
          <w:rFonts w:ascii="Arial" w:hAnsi="Arial" w:cs="Arial"/>
          <w:b/>
          <w:sz w:val="24"/>
          <w:szCs w:val="24"/>
        </w:rPr>
        <w:tab/>
        <w:t>услуги.</w:t>
      </w:r>
    </w:p>
    <w:p w:rsidR="00BC3E53" w:rsidRDefault="00BC3E53" w:rsidP="00BC3E53">
      <w:pPr>
        <w:spacing w:after="0" w:line="240" w:lineRule="auto"/>
        <w:jc w:val="center"/>
        <w:rPr>
          <w:rFonts w:ascii="Arial" w:hAnsi="Arial" w:cs="Arial"/>
          <w:b/>
          <w:sz w:val="24"/>
          <w:szCs w:val="24"/>
        </w:rPr>
      </w:pP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Контроль полноты и качества предоставления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государственной услуги отдельным категориям заявителей) и внеплановый характер (по конкретному обращению заявителя).</w:t>
      </w:r>
    </w:p>
    <w:p w:rsidR="00BC3E53" w:rsidRDefault="00BC3E53" w:rsidP="00BC3E53">
      <w:pPr>
        <w:spacing w:after="0" w:line="240" w:lineRule="auto"/>
        <w:jc w:val="both"/>
        <w:rPr>
          <w:rFonts w:ascii="Arial" w:hAnsi="Arial" w:cs="Arial"/>
          <w:sz w:val="24"/>
          <w:szCs w:val="24"/>
        </w:rPr>
      </w:pPr>
    </w:p>
    <w:p w:rsidR="00BC3E53" w:rsidRDefault="00BC3E53" w:rsidP="00BC3E53">
      <w:pPr>
        <w:spacing w:after="0" w:line="240" w:lineRule="auto"/>
        <w:jc w:val="center"/>
        <w:rPr>
          <w:rFonts w:ascii="Arial" w:hAnsi="Arial" w:cs="Arial"/>
          <w:b/>
          <w:sz w:val="24"/>
          <w:szCs w:val="24"/>
        </w:rPr>
      </w:pPr>
      <w:r>
        <w:rPr>
          <w:rFonts w:ascii="Arial" w:hAnsi="Arial" w:cs="Arial"/>
          <w:b/>
          <w:sz w:val="24"/>
          <w:szCs w:val="24"/>
        </w:rPr>
        <w:t>4.3. Ответственность должностных лиц администрации за решения и действия (бездействие), принимаемые (осуществляемые) в ходе предоставления услуги.</w:t>
      </w:r>
    </w:p>
    <w:p w:rsidR="00BC3E53" w:rsidRDefault="00BC3E53" w:rsidP="00BC3E53">
      <w:pPr>
        <w:spacing w:after="0" w:line="240" w:lineRule="auto"/>
        <w:jc w:val="center"/>
        <w:rPr>
          <w:rFonts w:ascii="Arial" w:hAnsi="Arial" w:cs="Arial"/>
          <w:b/>
          <w:sz w:val="24"/>
          <w:szCs w:val="24"/>
        </w:rPr>
      </w:pP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Должностные лица администрации муниципального образования «Поселок Верхний Баскунчак» несут ответственность за решения и действия (бездействие), принимаемые (осуществляемые) в ходе предоставления услуги, предусмотренные разделом 3 административного регламента, которые закрепляется в их должностных инструкциях в соответствии с требованиями законодательства Российской Федерации.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РФ.</w:t>
      </w:r>
    </w:p>
    <w:p w:rsidR="00BC3E53" w:rsidRDefault="00BC3E53" w:rsidP="00BC3E53">
      <w:pPr>
        <w:spacing w:after="0" w:line="240" w:lineRule="auto"/>
        <w:jc w:val="both"/>
        <w:rPr>
          <w:rFonts w:ascii="Arial" w:hAnsi="Arial" w:cs="Arial"/>
          <w:sz w:val="24"/>
          <w:szCs w:val="24"/>
        </w:rPr>
      </w:pPr>
    </w:p>
    <w:p w:rsidR="00BC3E53" w:rsidRDefault="00BC3E53" w:rsidP="00BC3E53">
      <w:pPr>
        <w:spacing w:after="0" w:line="240" w:lineRule="auto"/>
        <w:jc w:val="center"/>
        <w:rPr>
          <w:rFonts w:ascii="Arial" w:hAnsi="Arial" w:cs="Arial"/>
          <w:b/>
          <w:sz w:val="24"/>
          <w:szCs w:val="24"/>
        </w:rPr>
      </w:pPr>
      <w:r>
        <w:rPr>
          <w:rFonts w:ascii="Arial" w:hAnsi="Arial" w:cs="Arial"/>
          <w:b/>
          <w:sz w:val="24"/>
          <w:szCs w:val="24"/>
        </w:rPr>
        <w:t>4.4.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BC3E53" w:rsidRDefault="00BC3E53" w:rsidP="00BC3E53">
      <w:pPr>
        <w:spacing w:after="0" w:line="240" w:lineRule="auto"/>
        <w:jc w:val="center"/>
        <w:rPr>
          <w:rFonts w:ascii="Arial" w:hAnsi="Arial" w:cs="Arial"/>
          <w:b/>
          <w:sz w:val="24"/>
          <w:szCs w:val="24"/>
        </w:rPr>
      </w:pP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В целях контроля за предоставлением муниципальной услуги граждане, их объединения и организации имеют право запросить и получить, а должностные лица администрации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По результатам рассмотрения документов и материалов граждане, их объединения и организации вправе направить в администрацию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администрации,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BC3E53" w:rsidRDefault="00BC3E53" w:rsidP="00BC3E53">
      <w:pPr>
        <w:spacing w:after="0" w:line="240" w:lineRule="auto"/>
        <w:jc w:val="both"/>
        <w:rPr>
          <w:rFonts w:ascii="Arial" w:hAnsi="Arial" w:cs="Arial"/>
          <w:sz w:val="24"/>
          <w:szCs w:val="24"/>
        </w:rPr>
      </w:pPr>
    </w:p>
    <w:p w:rsidR="00BC3E53" w:rsidRDefault="00BC3E53" w:rsidP="00BC3E53">
      <w:pPr>
        <w:spacing w:after="0" w:line="240" w:lineRule="auto"/>
        <w:jc w:val="center"/>
        <w:rPr>
          <w:rFonts w:ascii="Arial" w:hAnsi="Arial" w:cs="Arial"/>
          <w:b/>
          <w:sz w:val="24"/>
          <w:szCs w:val="24"/>
        </w:rPr>
      </w:pPr>
      <w:r>
        <w:rPr>
          <w:rFonts w:ascii="Arial" w:hAnsi="Arial" w:cs="Arial"/>
          <w:b/>
          <w:sz w:val="24"/>
          <w:szCs w:val="24"/>
        </w:rPr>
        <w:t>5. Досудебный (внесудебный) порядок обжалования решений и действий (бездействия) администрации, должностных лиц администрации,  муниципальных служащих</w:t>
      </w:r>
    </w:p>
    <w:p w:rsidR="00BC3E53" w:rsidRDefault="00BC3E53" w:rsidP="00BC3E53">
      <w:pPr>
        <w:spacing w:after="0" w:line="240" w:lineRule="auto"/>
        <w:jc w:val="both"/>
        <w:rPr>
          <w:rFonts w:ascii="Arial" w:hAnsi="Arial" w:cs="Arial"/>
          <w:sz w:val="24"/>
          <w:szCs w:val="24"/>
        </w:rPr>
      </w:pPr>
    </w:p>
    <w:p w:rsidR="00BC3E53" w:rsidRDefault="00BC3E53" w:rsidP="00BC3E53">
      <w:pPr>
        <w:spacing w:after="0" w:line="240" w:lineRule="auto"/>
        <w:jc w:val="both"/>
        <w:rPr>
          <w:rFonts w:ascii="Arial" w:hAnsi="Arial" w:cs="Arial"/>
          <w:b/>
          <w:sz w:val="24"/>
          <w:szCs w:val="24"/>
        </w:rPr>
      </w:pPr>
      <w:r>
        <w:rPr>
          <w:rFonts w:ascii="Arial" w:hAnsi="Arial" w:cs="Arial"/>
          <w:sz w:val="24"/>
          <w:szCs w:val="24"/>
        </w:rPr>
        <w:lastRenderedPageBreak/>
        <w:t xml:space="preserve">      </w:t>
      </w:r>
      <w:r>
        <w:rPr>
          <w:rFonts w:ascii="Arial" w:hAnsi="Arial" w:cs="Arial"/>
          <w:b/>
          <w:sz w:val="24"/>
          <w:szCs w:val="24"/>
        </w:rPr>
        <w:t>5.1. Информация для заявителя о его праве подать жалобу на решение и (или) действие (бездействие) администрации и (или)  должностных лиц администрации, муниципальных служащих при предоставлении муниципальной услуги.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Заявитель имеет право подать жалобу на решение и (или) действия (бездействие) администрации и (или) должностных лиц администрации, муниципальных служащих при предоставлении муниципальной услуги (далее – жалоба).</w:t>
      </w:r>
    </w:p>
    <w:p w:rsidR="00BC3E53" w:rsidRDefault="00BC3E53" w:rsidP="00BC3E53">
      <w:pPr>
        <w:spacing w:after="0" w:line="240" w:lineRule="auto"/>
        <w:jc w:val="both"/>
        <w:rPr>
          <w:rFonts w:ascii="Arial" w:hAnsi="Arial" w:cs="Arial"/>
          <w:sz w:val="24"/>
          <w:szCs w:val="24"/>
        </w:rPr>
      </w:pPr>
    </w:p>
    <w:p w:rsidR="00BC3E53" w:rsidRDefault="00BC3E53" w:rsidP="00BC3E53">
      <w:pPr>
        <w:spacing w:after="0" w:line="240" w:lineRule="auto"/>
        <w:jc w:val="both"/>
        <w:rPr>
          <w:rFonts w:ascii="Arial" w:hAnsi="Arial" w:cs="Arial"/>
          <w:b/>
          <w:sz w:val="24"/>
          <w:szCs w:val="24"/>
        </w:rPr>
      </w:pPr>
      <w:r>
        <w:rPr>
          <w:rFonts w:ascii="Arial" w:hAnsi="Arial" w:cs="Arial"/>
          <w:b/>
          <w:sz w:val="24"/>
          <w:szCs w:val="24"/>
        </w:rPr>
        <w:t xml:space="preserve">    5.2. Способы информирования заявителей о порядке подачи и рассмотрения жалобы.</w:t>
      </w:r>
    </w:p>
    <w:p w:rsidR="00BC3E53" w:rsidRDefault="00BC3E53" w:rsidP="00BC3E53">
      <w:pPr>
        <w:spacing w:after="0" w:line="240" w:lineRule="auto"/>
        <w:jc w:val="both"/>
        <w:rPr>
          <w:rFonts w:ascii="Arial" w:hAnsi="Arial" w:cs="Arial"/>
          <w:b/>
          <w:sz w:val="24"/>
          <w:szCs w:val="24"/>
        </w:rPr>
      </w:pP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Информирование заявителей о порядке подачи и рассмотрения жалобы осуществляется следующими способами: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путем непосредственного общения заявителя (при личном обращении либо по телефону) с должностными лицами администрации, ответственными за рассмотрение жалобы;</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 путем взаимодействия должностных лиц администрации, ответственных за рассмотрение жалобы, с заявителями по почте, по электронной почте;</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 посредством информационных материалов, которые размещаются на официальном сайте администрации в сети «Интернет»;</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 посредством информационных материалов, которые размещаются на информационных стендах в помещении администрации.</w:t>
      </w:r>
    </w:p>
    <w:p w:rsidR="00BC3E53" w:rsidRDefault="00BC3E53" w:rsidP="00BC3E53">
      <w:pPr>
        <w:spacing w:after="0" w:line="240" w:lineRule="auto"/>
        <w:jc w:val="both"/>
        <w:rPr>
          <w:rFonts w:ascii="Arial" w:hAnsi="Arial" w:cs="Arial"/>
          <w:sz w:val="24"/>
          <w:szCs w:val="24"/>
        </w:rPr>
      </w:pPr>
    </w:p>
    <w:p w:rsidR="00BC3E53" w:rsidRDefault="00BC3E53" w:rsidP="00BC3E53">
      <w:pPr>
        <w:spacing w:after="0" w:line="240" w:lineRule="auto"/>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5.3. Предмет жалобы.</w:t>
      </w:r>
    </w:p>
    <w:p w:rsidR="00BC3E53" w:rsidRDefault="00BC3E53" w:rsidP="00BC3E53">
      <w:pPr>
        <w:spacing w:after="0" w:line="240" w:lineRule="auto"/>
        <w:jc w:val="both"/>
        <w:rPr>
          <w:rFonts w:ascii="Arial" w:hAnsi="Arial" w:cs="Arial"/>
          <w:b/>
          <w:sz w:val="24"/>
          <w:szCs w:val="24"/>
        </w:rPr>
      </w:pP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Заявитель может обратиться с жалобой, в том числе в следующих случаях:</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 нарушение срока регистрации заявления и документов;</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 нарушение срока предоставления муниципальной услуги;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 отказ в приеме заявления и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 отказ администрации,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C3E53" w:rsidRDefault="00BC3E53" w:rsidP="00BC3E53">
      <w:pPr>
        <w:spacing w:after="0" w:line="240" w:lineRule="auto"/>
        <w:jc w:val="both"/>
        <w:rPr>
          <w:rFonts w:ascii="Arial" w:hAnsi="Arial" w:cs="Arial"/>
          <w:sz w:val="24"/>
          <w:szCs w:val="24"/>
        </w:rPr>
      </w:pPr>
    </w:p>
    <w:p w:rsidR="00BC3E53" w:rsidRDefault="00BC3E53" w:rsidP="00BC3E53">
      <w:pPr>
        <w:spacing w:after="0" w:line="240" w:lineRule="auto"/>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5.4. Органы государственной власти и уполномоченные на рассмотрение жалобы должностные лица, которым может быть направлена жалоба.</w:t>
      </w:r>
    </w:p>
    <w:p w:rsidR="00BC3E53" w:rsidRDefault="00BC3E53" w:rsidP="00BC3E53">
      <w:pPr>
        <w:spacing w:after="0" w:line="240" w:lineRule="auto"/>
        <w:jc w:val="both"/>
        <w:rPr>
          <w:rFonts w:ascii="Arial" w:hAnsi="Arial" w:cs="Arial"/>
          <w:b/>
          <w:sz w:val="24"/>
          <w:szCs w:val="24"/>
        </w:rPr>
      </w:pP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5.4.1. Жалоба рассматривается администрацией.</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5.4.2. В случае если в компетенцию администрации не входит принятие решения по жалобе, в течение 3 рабочих дней со дня ее регистрации </w:t>
      </w:r>
      <w:r>
        <w:rPr>
          <w:rFonts w:ascii="Arial" w:hAnsi="Arial" w:cs="Arial"/>
          <w:sz w:val="24"/>
          <w:szCs w:val="24"/>
        </w:rPr>
        <w:lastRenderedPageBreak/>
        <w:t>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5.4.3. Жалоба может быть подана заявителем через МФЦ. При поступлении жалобы МФЦ обеспечивает ее передачу в администрацию в порядке и сроки, которые установлены соглашением о взаимодействии администрации и МФЦ, но не позднее следующего рабочего дня со дня поступления жалобы.</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При этом срок рассмотрения жалобы исчисляется со дня регистрации жалобы в администрации.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5.4.4. Жалоба на нарушение порядка предоставления государственной услуги МФЦ рассматривается в соответствии с настоящим разделом административного регламента администрацией, заключившей соглашение о взаимодействии.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5.4.5. Уполномоченные на рассмотрение жалоб должностные лица администрации обеспечивают:</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 прием и рассмотрение жалоб в соответствии с требованиями настоящего раздела административного регламента;</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 направление жалобы в уполномоченный на ее рассмотрение орган в соответствии с пунктом 5.4.2 подраздела 5.4 раздела 5 административного регламента.</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5.5. Порядок подачи и рассмотрения жалобы.</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5.5.1. Жалоба подается в администрацию в письменной форме, в том числе при личном приеме заявителя, или в электронном виде.</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5.5.2. Почтовый адрес администрации: 416506, Астраханская область, Ахтубинский район, п. Верхний Баскунчак, ул. Советская, 40.</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Адрес официального сайта администрации в сети «Интернет»: admin-vbaskunchak.ru  </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Адрес электронной почты администрации: admin_v_bask@astranet.ru    Телефоны администрации: 8 (85141) 46-1-72- телефон/факс администрации.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5.5.3. Почтовый адрес МФЦ: </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а) 416530, Астраханская область, Ахтубинский район, п. Верхний Баскунчак, ул. Советская, 40, кабинет МФЦ;</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График работы МФЦ: </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с понедельника по четверг с 8.00 до 17.00 </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перерыв на обед: с 12.00 до 13.00,</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пятница прием п. Нижний Баскунчак, ул. М. Горького, 27</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суббота, воскресенье - выходные дни.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б) 416500, Астраханская область, г. Ахтубинск, ул. Шубина, д. 81.</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График работы МФЦ: </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с понедельника по пятницу с 8.30 до 17.30, </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перерыв на обед: с 12.30 до 13.30,</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суббота, воскресенье - выходные дни.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Адрес официального сайта МФЦ в сети «Интернет»: </w:t>
      </w:r>
      <w:hyperlink r:id="rId7" w:history="1">
        <w:r w:rsidRPr="007A53F6">
          <w:rPr>
            <w:rStyle w:val="a3"/>
            <w:rFonts w:ascii="Arial" w:hAnsi="Arial" w:cs="Arial"/>
            <w:sz w:val="24"/>
            <w:szCs w:val="24"/>
            <w:u w:val="none"/>
          </w:rPr>
          <w:t>http://mfc.astrobl.ru/</w:t>
        </w:r>
      </w:hyperlink>
      <w:r w:rsidR="00FD0A14">
        <w:t>.</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Адрес электронной почты МФЦ: </w:t>
      </w:r>
      <w:hyperlink r:id="rId8" w:history="1">
        <w:r w:rsidRPr="007A53F6">
          <w:rPr>
            <w:rStyle w:val="a3"/>
            <w:rFonts w:ascii="Arial" w:hAnsi="Arial" w:cs="Arial"/>
            <w:sz w:val="24"/>
            <w:szCs w:val="24"/>
            <w:u w:val="none"/>
          </w:rPr>
          <w:t>astr_mfc@mail.ru</w:t>
        </w:r>
      </w:hyperlink>
      <w:r w:rsidRPr="007A53F6">
        <w:rPr>
          <w:rFonts w:ascii="Arial" w:hAnsi="Arial" w:cs="Arial"/>
          <w:sz w:val="24"/>
          <w:szCs w:val="24"/>
        </w:rPr>
        <w:t>.</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Телефоны МФЦ: 8 (8512) 31-70-53.</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5.5.4. Жалоба должна содержать:</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 наименование администрации, должностного лица администрации, решения и действия (бездействие) которых обжалуются;</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5.5.7. пункта 5.5. раздела 5 административного регламента);</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lastRenderedPageBreak/>
        <w:t xml:space="preserve">    - сведения об обжалуемых решениях и действиях (бездействии) администрации, ее должностного лица;</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 доводы, на основании которых заявитель не согласен с решением и действием (бездействием) администрации, ее должностного лица. Заявителем могут быть представлены документы (при наличии), подтверждающие доводы заявителя, либо их копии.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5.5.5.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5.5.6. Прием жалоб в письменной форме осуществляется администрацией в месте предоставления муниципальной услуги (в месте, где заявитель подавал заявление о предоставлении муниципальной услуги, нарушение порядка предоставления которой обжалуется, либо в месте, где заявителем получен результат муниципальной услуги).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Жалобы принимаются в соответствии с графиком работы администрации, указанным в подпункте 1.3.1 пункта 1.3 раздела 1 административного регламента.</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Жалоба в письменной форме может быть также направлена по почте.</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5.5.7. В электронном виде жалоба может быть подана заявителем посредством:</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 официального сайта администрации в сети «Интернет»;</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 единого портала либо регионального портала;</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(при использовании администрацией системы досудебного обжалования).</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5.5.8. При подаче жалобы в электронном виде документ, указанный в понпункте 5.5.5 пункта 5.5 раздела 5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5.5.9.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должностное лицо администрации, уполномоченное на рассмотрение жалоб, незамедлительно направляет имеющиеся материалы в органы прокуратуры.</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5.6. Сроки рассмотрения жалобы.</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В случае обжалования отказа администрации,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w:t>
      </w:r>
      <w:r>
        <w:rPr>
          <w:rFonts w:ascii="Arial" w:hAnsi="Arial" w:cs="Arial"/>
          <w:sz w:val="24"/>
          <w:szCs w:val="24"/>
        </w:rPr>
        <w:lastRenderedPageBreak/>
        <w:t>исправлений жалоба рассматривается в течение 5 рабочих дней со дня ее регистрации.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5.7. Результат рассмотрения жалобы.</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5.8. Порядок информирования заявителя о результатах рассмотрения жалобы.</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5.8.1.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5.5.7 пункта 5.5 раздела 5 административного регламента, ответ заявителю направляется посредством системы досудебного обжалования.</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5.8.2. В ответе по результатам рассмотрения жалобы указываются:</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 наименование администрации, предоставляющей муниципальную услугу, должность, фамилию, имя, отчество (при наличии) должностного лица администрации, рассмотревшего жалобу и принявшего решение по жалобе;</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 номер, дата, место принятия решения, включая сведения о должностном лице, решение или действие (бездействие) которого обжалуются;</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 фамилия, имя, отчество (при наличии) заявителя;</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 основания для принятия решения по жалобе;</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 принятое по жалобе решение;</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 сведения о порядке обжалования принятого по жалобе решения.</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5.8.3. Ответ по результатам рассмотрения жалобы подписывается уполномоченным на рассмотрение жалобы должностным лицом администрации или главой администрации.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уполномоченного на рассмотрение жалобы должностного лица администрации или главы администрации.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5.9. Право заявителя на получение информации и документов, необходимых для обоснования и рассмотрения жалобы.</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Администрация или должностное лицо администрации по направленному в установленном порядке запросу заявителя обязаны в течение 15 дней представлять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5.10. Перечень случаев, в которых ответ на жалобу не дается.</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Администрация вправе оставить жалобу без ответа в следующих случаях:</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lastRenderedPageBreak/>
        <w:t xml:space="preserve">   - наличие в жалобе нецензурных либо оскорбительных выражений, угроз жизни, здоровью и имуществу должностного лица, а также членов его семьи;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Администрация в течение 7 дней со дня регистрации жалобы сообщает заявителю, направившему жалобу, об оставлении ее без ответа, если фамилия и почтовый адрес поддаются прочтению, а в случае, предусмотренном абзацем третьим настоящего подраздела административного регламента, – с указанием о недопустимости злоупотребления правом.</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5.11. Перечень случаев, в которых администрация отказывает в удовлетворении жалобы.</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Администрация отказывает в удовлетворении жалобы в следующих случаях:</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 наличие вступившего в законную силу решения суда, арбитражного суда по жалобе о том же предмете и по тем же основаниям;</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 подача жалобы лицом, полномочия которого не подтверждены в порядке, установленном законодательством Российской Федерации;</w:t>
      </w:r>
    </w:p>
    <w:p w:rsidR="00BC3E53" w:rsidRDefault="00BC3E53" w:rsidP="00BC3E53">
      <w:pPr>
        <w:spacing w:after="0" w:line="240" w:lineRule="auto"/>
        <w:jc w:val="both"/>
        <w:rPr>
          <w:rFonts w:ascii="Arial" w:hAnsi="Arial" w:cs="Arial"/>
          <w:sz w:val="24"/>
          <w:szCs w:val="24"/>
        </w:rPr>
      </w:pPr>
      <w:r>
        <w:rPr>
          <w:rFonts w:ascii="Arial" w:hAnsi="Arial" w:cs="Arial"/>
          <w:sz w:val="24"/>
          <w:szCs w:val="24"/>
        </w:rPr>
        <w:t xml:space="preserve">   -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BC3E53" w:rsidRDefault="00BC3E53" w:rsidP="00BC3E53">
      <w:pPr>
        <w:spacing w:after="0" w:line="240" w:lineRule="auto"/>
        <w:jc w:val="both"/>
        <w:rPr>
          <w:rFonts w:ascii="Arial" w:hAnsi="Arial" w:cs="Arial"/>
          <w:sz w:val="24"/>
          <w:szCs w:val="24"/>
        </w:rPr>
      </w:pPr>
    </w:p>
    <w:p w:rsidR="00BC3E53" w:rsidRDefault="00BC3E53" w:rsidP="00BC3E53">
      <w:pPr>
        <w:spacing w:after="0" w:line="240" w:lineRule="auto"/>
        <w:jc w:val="both"/>
        <w:rPr>
          <w:rFonts w:ascii="Arial" w:hAnsi="Arial" w:cs="Arial"/>
          <w:sz w:val="24"/>
          <w:szCs w:val="24"/>
        </w:rPr>
      </w:pPr>
    </w:p>
    <w:p w:rsidR="00BC3E53" w:rsidRDefault="00BC3E53" w:rsidP="00BC3E53">
      <w:pPr>
        <w:spacing w:after="0" w:line="240" w:lineRule="auto"/>
        <w:jc w:val="both"/>
        <w:rPr>
          <w:rFonts w:ascii="Arial" w:hAnsi="Arial" w:cs="Arial"/>
          <w:sz w:val="24"/>
          <w:szCs w:val="24"/>
        </w:rPr>
      </w:pPr>
    </w:p>
    <w:p w:rsidR="00BC3E53" w:rsidRDefault="00BC3E53" w:rsidP="00BC3E53">
      <w:pPr>
        <w:spacing w:after="0" w:line="240" w:lineRule="auto"/>
        <w:jc w:val="both"/>
        <w:rPr>
          <w:rFonts w:ascii="Arial" w:hAnsi="Arial" w:cs="Arial"/>
          <w:sz w:val="24"/>
          <w:szCs w:val="24"/>
        </w:rPr>
      </w:pPr>
    </w:p>
    <w:p w:rsidR="00BC3E53" w:rsidRDefault="00BC3E53" w:rsidP="00BC3E53">
      <w:pPr>
        <w:spacing w:after="0" w:line="240" w:lineRule="auto"/>
        <w:jc w:val="both"/>
        <w:rPr>
          <w:rFonts w:ascii="Arial" w:hAnsi="Arial" w:cs="Arial"/>
          <w:sz w:val="24"/>
          <w:szCs w:val="24"/>
        </w:rPr>
      </w:pPr>
    </w:p>
    <w:p w:rsidR="00BC3E53" w:rsidRDefault="00BC3E53" w:rsidP="00BC3E53">
      <w:pPr>
        <w:spacing w:after="0" w:line="240" w:lineRule="auto"/>
        <w:jc w:val="both"/>
        <w:rPr>
          <w:rFonts w:ascii="Arial" w:hAnsi="Arial" w:cs="Arial"/>
          <w:sz w:val="24"/>
          <w:szCs w:val="24"/>
        </w:rPr>
      </w:pPr>
    </w:p>
    <w:p w:rsidR="00BC3E53" w:rsidRDefault="00BC3E53" w:rsidP="00BC3E53">
      <w:pPr>
        <w:spacing w:after="0" w:line="240" w:lineRule="auto"/>
        <w:jc w:val="both"/>
        <w:rPr>
          <w:rFonts w:ascii="Arial" w:hAnsi="Arial" w:cs="Arial"/>
          <w:sz w:val="24"/>
          <w:szCs w:val="24"/>
        </w:rPr>
      </w:pPr>
    </w:p>
    <w:p w:rsidR="00BC3E53" w:rsidRDefault="00BC3E53" w:rsidP="00BC3E53">
      <w:pPr>
        <w:spacing w:after="0" w:line="240" w:lineRule="auto"/>
        <w:jc w:val="both"/>
        <w:rPr>
          <w:rFonts w:ascii="Arial" w:hAnsi="Arial" w:cs="Arial"/>
          <w:sz w:val="24"/>
          <w:szCs w:val="24"/>
        </w:rPr>
      </w:pPr>
    </w:p>
    <w:p w:rsidR="00BC3E53" w:rsidRDefault="00BC3E53" w:rsidP="00BC3E53">
      <w:pPr>
        <w:spacing w:after="0" w:line="240" w:lineRule="auto"/>
        <w:jc w:val="both"/>
        <w:rPr>
          <w:rFonts w:ascii="Arial" w:hAnsi="Arial" w:cs="Arial"/>
          <w:sz w:val="24"/>
          <w:szCs w:val="24"/>
        </w:rPr>
      </w:pPr>
    </w:p>
    <w:p w:rsidR="00BC3E53" w:rsidRDefault="00BC3E53" w:rsidP="00BC3E53">
      <w:pPr>
        <w:spacing w:after="0" w:line="240" w:lineRule="auto"/>
        <w:jc w:val="both"/>
        <w:rPr>
          <w:rFonts w:ascii="Arial" w:hAnsi="Arial" w:cs="Arial"/>
          <w:sz w:val="24"/>
          <w:szCs w:val="24"/>
        </w:rPr>
      </w:pPr>
    </w:p>
    <w:p w:rsidR="00BC3E53" w:rsidRDefault="00BC3E53" w:rsidP="00BC3E53">
      <w:pPr>
        <w:spacing w:after="0" w:line="240" w:lineRule="auto"/>
        <w:jc w:val="both"/>
        <w:rPr>
          <w:rFonts w:ascii="Arial" w:hAnsi="Arial" w:cs="Arial"/>
          <w:sz w:val="24"/>
          <w:szCs w:val="24"/>
        </w:rPr>
      </w:pPr>
    </w:p>
    <w:p w:rsidR="00BC3E53" w:rsidRDefault="00BC3E53" w:rsidP="00BC3E53">
      <w:pPr>
        <w:spacing w:after="0" w:line="240" w:lineRule="auto"/>
        <w:jc w:val="both"/>
        <w:rPr>
          <w:rFonts w:ascii="Arial" w:hAnsi="Arial" w:cs="Arial"/>
          <w:sz w:val="24"/>
          <w:szCs w:val="24"/>
        </w:rPr>
      </w:pPr>
    </w:p>
    <w:p w:rsidR="00BC3E53" w:rsidRDefault="00BC3E53" w:rsidP="00BC3E53">
      <w:pPr>
        <w:spacing w:after="0" w:line="240" w:lineRule="auto"/>
        <w:jc w:val="both"/>
        <w:rPr>
          <w:rFonts w:ascii="Arial" w:hAnsi="Arial" w:cs="Arial"/>
          <w:sz w:val="24"/>
          <w:szCs w:val="24"/>
        </w:rPr>
      </w:pPr>
    </w:p>
    <w:p w:rsidR="00BC3E53" w:rsidRDefault="00BC3E53" w:rsidP="00BC3E53">
      <w:pPr>
        <w:spacing w:after="0" w:line="240" w:lineRule="auto"/>
        <w:jc w:val="both"/>
        <w:rPr>
          <w:rFonts w:ascii="Arial" w:hAnsi="Arial" w:cs="Arial"/>
          <w:sz w:val="24"/>
          <w:szCs w:val="24"/>
        </w:rPr>
      </w:pPr>
    </w:p>
    <w:p w:rsidR="00BC3E53" w:rsidRDefault="00BC3E53" w:rsidP="00BC3E53">
      <w:pPr>
        <w:spacing w:after="0" w:line="240" w:lineRule="auto"/>
        <w:jc w:val="both"/>
        <w:rPr>
          <w:rFonts w:ascii="Arial" w:hAnsi="Arial" w:cs="Arial"/>
          <w:sz w:val="24"/>
          <w:szCs w:val="24"/>
        </w:rPr>
      </w:pPr>
    </w:p>
    <w:p w:rsidR="00BC3E53" w:rsidRDefault="00BC3E53" w:rsidP="00BC3E53">
      <w:pPr>
        <w:spacing w:after="0" w:line="240" w:lineRule="auto"/>
        <w:jc w:val="both"/>
        <w:rPr>
          <w:rFonts w:ascii="Arial" w:hAnsi="Arial" w:cs="Arial"/>
          <w:sz w:val="24"/>
          <w:szCs w:val="24"/>
        </w:rPr>
      </w:pPr>
    </w:p>
    <w:p w:rsidR="00BC3E53" w:rsidRDefault="00BC3E53" w:rsidP="00BC3E53">
      <w:pPr>
        <w:spacing w:after="0" w:line="240" w:lineRule="auto"/>
        <w:jc w:val="both"/>
        <w:rPr>
          <w:rFonts w:ascii="Arial" w:hAnsi="Arial" w:cs="Arial"/>
          <w:sz w:val="24"/>
          <w:szCs w:val="24"/>
        </w:rPr>
      </w:pPr>
    </w:p>
    <w:p w:rsidR="00BC3E53" w:rsidRDefault="00BC3E53" w:rsidP="00BC3E53">
      <w:pPr>
        <w:spacing w:after="0" w:line="240" w:lineRule="auto"/>
        <w:jc w:val="both"/>
        <w:rPr>
          <w:rFonts w:ascii="Arial" w:hAnsi="Arial" w:cs="Arial"/>
          <w:sz w:val="24"/>
          <w:szCs w:val="24"/>
        </w:rPr>
      </w:pPr>
    </w:p>
    <w:p w:rsidR="00BC3E53" w:rsidRDefault="00BC3E53" w:rsidP="00BC3E53">
      <w:pPr>
        <w:spacing w:after="0" w:line="240" w:lineRule="auto"/>
        <w:jc w:val="both"/>
        <w:rPr>
          <w:rFonts w:ascii="Arial" w:hAnsi="Arial" w:cs="Arial"/>
          <w:sz w:val="24"/>
          <w:szCs w:val="24"/>
        </w:rPr>
      </w:pPr>
    </w:p>
    <w:p w:rsidR="007A53F6" w:rsidRDefault="007A53F6" w:rsidP="00BC3E53">
      <w:pPr>
        <w:spacing w:after="0" w:line="240" w:lineRule="auto"/>
        <w:ind w:left="5103"/>
        <w:jc w:val="both"/>
        <w:rPr>
          <w:rFonts w:ascii="Arial" w:hAnsi="Arial" w:cs="Arial"/>
          <w:sz w:val="24"/>
          <w:szCs w:val="24"/>
        </w:rPr>
      </w:pPr>
    </w:p>
    <w:p w:rsidR="007A53F6" w:rsidRDefault="007A53F6" w:rsidP="00BC3E53">
      <w:pPr>
        <w:spacing w:after="0" w:line="240" w:lineRule="auto"/>
        <w:ind w:left="5103"/>
        <w:jc w:val="both"/>
        <w:rPr>
          <w:rFonts w:ascii="Arial" w:hAnsi="Arial" w:cs="Arial"/>
          <w:sz w:val="24"/>
          <w:szCs w:val="24"/>
        </w:rPr>
      </w:pPr>
    </w:p>
    <w:p w:rsidR="007A53F6" w:rsidRDefault="007A53F6" w:rsidP="00BC3E53">
      <w:pPr>
        <w:spacing w:after="0" w:line="240" w:lineRule="auto"/>
        <w:ind w:left="5103"/>
        <w:jc w:val="both"/>
        <w:rPr>
          <w:rFonts w:ascii="Arial" w:hAnsi="Arial" w:cs="Arial"/>
          <w:sz w:val="24"/>
          <w:szCs w:val="24"/>
        </w:rPr>
      </w:pPr>
    </w:p>
    <w:p w:rsidR="007A53F6" w:rsidRDefault="007A53F6" w:rsidP="00BC3E53">
      <w:pPr>
        <w:spacing w:after="0" w:line="240" w:lineRule="auto"/>
        <w:ind w:left="5103"/>
        <w:jc w:val="both"/>
        <w:rPr>
          <w:rFonts w:ascii="Arial" w:hAnsi="Arial" w:cs="Arial"/>
          <w:sz w:val="24"/>
          <w:szCs w:val="24"/>
        </w:rPr>
      </w:pPr>
    </w:p>
    <w:p w:rsidR="007A53F6" w:rsidRDefault="007A53F6" w:rsidP="00BC3E53">
      <w:pPr>
        <w:spacing w:after="0" w:line="240" w:lineRule="auto"/>
        <w:ind w:left="5103"/>
        <w:jc w:val="both"/>
        <w:rPr>
          <w:rFonts w:ascii="Arial" w:hAnsi="Arial" w:cs="Arial"/>
          <w:sz w:val="24"/>
          <w:szCs w:val="24"/>
        </w:rPr>
      </w:pPr>
    </w:p>
    <w:p w:rsidR="007A53F6" w:rsidRDefault="007A53F6" w:rsidP="00BC3E53">
      <w:pPr>
        <w:spacing w:after="0" w:line="240" w:lineRule="auto"/>
        <w:ind w:left="5103"/>
        <w:jc w:val="both"/>
        <w:rPr>
          <w:rFonts w:ascii="Arial" w:hAnsi="Arial" w:cs="Arial"/>
          <w:sz w:val="24"/>
          <w:szCs w:val="24"/>
        </w:rPr>
      </w:pPr>
    </w:p>
    <w:p w:rsidR="007A53F6" w:rsidRDefault="007A53F6" w:rsidP="00BC3E53">
      <w:pPr>
        <w:spacing w:after="0" w:line="240" w:lineRule="auto"/>
        <w:ind w:left="5103"/>
        <w:jc w:val="both"/>
        <w:rPr>
          <w:rFonts w:ascii="Arial" w:hAnsi="Arial" w:cs="Arial"/>
          <w:sz w:val="24"/>
          <w:szCs w:val="24"/>
        </w:rPr>
      </w:pPr>
    </w:p>
    <w:p w:rsidR="007A53F6" w:rsidRDefault="007A53F6" w:rsidP="00BC3E53">
      <w:pPr>
        <w:spacing w:after="0" w:line="240" w:lineRule="auto"/>
        <w:ind w:left="5103"/>
        <w:jc w:val="both"/>
        <w:rPr>
          <w:rFonts w:ascii="Arial" w:hAnsi="Arial" w:cs="Arial"/>
          <w:sz w:val="24"/>
          <w:szCs w:val="24"/>
        </w:rPr>
      </w:pPr>
    </w:p>
    <w:p w:rsidR="007A53F6" w:rsidRDefault="007A53F6" w:rsidP="00BC3E53">
      <w:pPr>
        <w:spacing w:after="0" w:line="240" w:lineRule="auto"/>
        <w:ind w:left="5103"/>
        <w:jc w:val="both"/>
        <w:rPr>
          <w:rFonts w:ascii="Arial" w:hAnsi="Arial" w:cs="Arial"/>
          <w:sz w:val="24"/>
          <w:szCs w:val="24"/>
        </w:rPr>
      </w:pPr>
    </w:p>
    <w:p w:rsidR="007A53F6" w:rsidRDefault="007A53F6" w:rsidP="00BC3E53">
      <w:pPr>
        <w:spacing w:after="0" w:line="240" w:lineRule="auto"/>
        <w:ind w:left="5103"/>
        <w:jc w:val="both"/>
        <w:rPr>
          <w:rFonts w:ascii="Arial" w:hAnsi="Arial" w:cs="Arial"/>
          <w:sz w:val="24"/>
          <w:szCs w:val="24"/>
        </w:rPr>
      </w:pPr>
    </w:p>
    <w:p w:rsidR="007A53F6" w:rsidRDefault="007A53F6" w:rsidP="00BC3E53">
      <w:pPr>
        <w:spacing w:after="0" w:line="240" w:lineRule="auto"/>
        <w:ind w:left="5103"/>
        <w:jc w:val="both"/>
        <w:rPr>
          <w:rFonts w:ascii="Arial" w:hAnsi="Arial" w:cs="Arial"/>
          <w:sz w:val="24"/>
          <w:szCs w:val="24"/>
        </w:rPr>
      </w:pPr>
    </w:p>
    <w:p w:rsidR="007A53F6" w:rsidRDefault="007A53F6" w:rsidP="00BC3E53">
      <w:pPr>
        <w:spacing w:after="0" w:line="240" w:lineRule="auto"/>
        <w:ind w:left="5103"/>
        <w:jc w:val="both"/>
        <w:rPr>
          <w:rFonts w:ascii="Arial" w:hAnsi="Arial" w:cs="Arial"/>
          <w:sz w:val="24"/>
          <w:szCs w:val="24"/>
        </w:rPr>
      </w:pPr>
    </w:p>
    <w:p w:rsidR="007A53F6" w:rsidRDefault="007A53F6" w:rsidP="00BC3E53">
      <w:pPr>
        <w:spacing w:after="0" w:line="240" w:lineRule="auto"/>
        <w:ind w:left="5103"/>
        <w:jc w:val="both"/>
        <w:rPr>
          <w:rFonts w:ascii="Arial" w:hAnsi="Arial" w:cs="Arial"/>
          <w:sz w:val="24"/>
          <w:szCs w:val="24"/>
        </w:rPr>
      </w:pPr>
    </w:p>
    <w:p w:rsidR="00BC3E53" w:rsidRDefault="00BC3E53" w:rsidP="00BC3E53">
      <w:pPr>
        <w:spacing w:after="0" w:line="240" w:lineRule="auto"/>
        <w:ind w:left="5103"/>
        <w:jc w:val="both"/>
        <w:rPr>
          <w:rFonts w:ascii="Arial" w:hAnsi="Arial" w:cs="Arial"/>
          <w:sz w:val="24"/>
          <w:szCs w:val="24"/>
        </w:rPr>
      </w:pPr>
      <w:r>
        <w:rPr>
          <w:rFonts w:ascii="Arial" w:hAnsi="Arial" w:cs="Arial"/>
          <w:sz w:val="24"/>
          <w:szCs w:val="24"/>
        </w:rPr>
        <w:lastRenderedPageBreak/>
        <w:t xml:space="preserve">Приложение 1 </w:t>
      </w:r>
    </w:p>
    <w:p w:rsidR="00BC3E53" w:rsidRDefault="00BC3E53" w:rsidP="00BC3E53">
      <w:pPr>
        <w:spacing w:after="0" w:line="240" w:lineRule="auto"/>
        <w:ind w:left="5103"/>
        <w:jc w:val="both"/>
        <w:rPr>
          <w:rFonts w:ascii="Arial" w:hAnsi="Arial" w:cs="Arial"/>
          <w:sz w:val="24"/>
          <w:szCs w:val="24"/>
        </w:rPr>
      </w:pPr>
      <w:r>
        <w:rPr>
          <w:rFonts w:ascii="Arial" w:hAnsi="Arial" w:cs="Arial"/>
          <w:sz w:val="24"/>
          <w:szCs w:val="24"/>
        </w:rPr>
        <w:t xml:space="preserve">к административному регламенту, утвержденному постановлением </w:t>
      </w:r>
    </w:p>
    <w:p w:rsidR="00BC3E53" w:rsidRDefault="00BC3E53" w:rsidP="00BC3E53">
      <w:pPr>
        <w:spacing w:after="0" w:line="240" w:lineRule="auto"/>
        <w:ind w:left="5103"/>
        <w:jc w:val="both"/>
        <w:rPr>
          <w:rFonts w:ascii="Arial" w:hAnsi="Arial" w:cs="Arial"/>
          <w:sz w:val="24"/>
          <w:szCs w:val="24"/>
        </w:rPr>
      </w:pPr>
      <w:r>
        <w:rPr>
          <w:rFonts w:ascii="Arial" w:hAnsi="Arial" w:cs="Arial"/>
          <w:sz w:val="24"/>
          <w:szCs w:val="24"/>
        </w:rPr>
        <w:t xml:space="preserve">администрации МО «Посёлок </w:t>
      </w:r>
    </w:p>
    <w:p w:rsidR="00BC3E53" w:rsidRDefault="00BC3E53" w:rsidP="00BC3E53">
      <w:pPr>
        <w:spacing w:after="0" w:line="240" w:lineRule="auto"/>
        <w:ind w:left="5103"/>
        <w:jc w:val="both"/>
        <w:rPr>
          <w:rFonts w:ascii="Arial" w:hAnsi="Arial" w:cs="Arial"/>
          <w:sz w:val="24"/>
          <w:szCs w:val="24"/>
        </w:rPr>
      </w:pPr>
      <w:r>
        <w:rPr>
          <w:rFonts w:ascii="Arial" w:hAnsi="Arial" w:cs="Arial"/>
          <w:sz w:val="24"/>
          <w:szCs w:val="24"/>
        </w:rPr>
        <w:t xml:space="preserve">Верхний Баскунчак» </w:t>
      </w:r>
    </w:p>
    <w:p w:rsidR="00BC3E53" w:rsidRDefault="00BC3E53" w:rsidP="00BC3E53">
      <w:pPr>
        <w:spacing w:after="0" w:line="240" w:lineRule="auto"/>
        <w:ind w:left="5103"/>
        <w:jc w:val="both"/>
        <w:rPr>
          <w:rFonts w:ascii="Arial" w:hAnsi="Arial" w:cs="Arial"/>
          <w:sz w:val="24"/>
          <w:szCs w:val="24"/>
        </w:rPr>
      </w:pPr>
      <w:r>
        <w:rPr>
          <w:rFonts w:ascii="Arial" w:hAnsi="Arial" w:cs="Arial"/>
          <w:sz w:val="24"/>
          <w:szCs w:val="24"/>
        </w:rPr>
        <w:t>от 09.06.2020 № 83</w:t>
      </w:r>
    </w:p>
    <w:p w:rsidR="00BC3E53" w:rsidRDefault="00BC3E53" w:rsidP="00BC3E53">
      <w:pPr>
        <w:shd w:val="clear" w:color="auto" w:fill="FFFFFF"/>
        <w:spacing w:after="0" w:line="240" w:lineRule="auto"/>
        <w:rPr>
          <w:rFonts w:ascii="Times New Roman" w:eastAsia="Times New Roman" w:hAnsi="Times New Roman" w:cs="Times New Roman"/>
          <w:color w:val="22272F"/>
          <w:sz w:val="21"/>
          <w:szCs w:val="21"/>
          <w:lang w:eastAsia="ru-RU"/>
        </w:rPr>
      </w:pPr>
    </w:p>
    <w:p w:rsidR="00BC3E53" w:rsidRDefault="00BC3E53" w:rsidP="00BC3E53">
      <w:pPr>
        <w:shd w:val="clear" w:color="auto" w:fill="FFFFFF"/>
        <w:spacing w:after="0" w:line="240" w:lineRule="auto"/>
        <w:rPr>
          <w:rFonts w:ascii="Times New Roman" w:eastAsia="Times New Roman" w:hAnsi="Times New Roman" w:cs="Times New Roman"/>
          <w:color w:val="22272F"/>
          <w:sz w:val="21"/>
          <w:szCs w:val="21"/>
          <w:lang w:eastAsia="ru-RU"/>
        </w:rPr>
      </w:pPr>
    </w:p>
    <w:p w:rsidR="00BC3E53" w:rsidRDefault="00BC3E53" w:rsidP="00BC3E53">
      <w:pPr>
        <w:shd w:val="clear" w:color="auto" w:fill="FFFFFF"/>
        <w:spacing w:after="0" w:line="240" w:lineRule="auto"/>
        <w:jc w:val="center"/>
        <w:rPr>
          <w:rFonts w:ascii="Arial" w:eastAsia="Times New Roman" w:hAnsi="Arial" w:cs="Arial"/>
          <w:b/>
          <w:bCs/>
          <w:color w:val="22272F"/>
          <w:sz w:val="28"/>
          <w:szCs w:val="28"/>
          <w:lang w:eastAsia="ru-RU"/>
        </w:rPr>
      </w:pPr>
      <w:r>
        <w:rPr>
          <w:rFonts w:ascii="Arial" w:eastAsia="Times New Roman" w:hAnsi="Arial" w:cs="Arial"/>
          <w:b/>
          <w:bCs/>
          <w:color w:val="22272F"/>
          <w:sz w:val="28"/>
          <w:szCs w:val="28"/>
          <w:lang w:eastAsia="ru-RU"/>
        </w:rPr>
        <w:t>Уведомление</w:t>
      </w:r>
      <w:r>
        <w:rPr>
          <w:rFonts w:ascii="Arial" w:eastAsia="Times New Roman" w:hAnsi="Arial" w:cs="Arial"/>
          <w:b/>
          <w:bCs/>
          <w:color w:val="22272F"/>
          <w:sz w:val="28"/>
          <w:szCs w:val="28"/>
          <w:lang w:eastAsia="ru-RU"/>
        </w:rPr>
        <w:br/>
        <w:t>о завершении сноса объекта капитального строительства</w:t>
      </w:r>
    </w:p>
    <w:p w:rsidR="00BC3E53" w:rsidRDefault="00BC3E53" w:rsidP="00BC3E53">
      <w:pPr>
        <w:shd w:val="clear" w:color="auto" w:fill="FFFFFF"/>
        <w:spacing w:after="0" w:line="240" w:lineRule="auto"/>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 </w:t>
      </w:r>
    </w:p>
    <w:p w:rsidR="00BC3E53" w:rsidRDefault="00BC3E53" w:rsidP="00BC3E53">
      <w:pPr>
        <w:shd w:val="clear" w:color="auto" w:fill="FFFFFF"/>
        <w:spacing w:after="277" w:line="240" w:lineRule="auto"/>
        <w:jc w:val="right"/>
        <w:rPr>
          <w:rFonts w:ascii="Times New Roman" w:eastAsia="Times New Roman" w:hAnsi="Times New Roman" w:cs="Times New Roman"/>
          <w:color w:val="464C55"/>
          <w:lang w:eastAsia="ru-RU"/>
        </w:rPr>
      </w:pPr>
      <w:r>
        <w:rPr>
          <w:rFonts w:ascii="Times New Roman" w:eastAsia="Times New Roman" w:hAnsi="Times New Roman" w:cs="Times New Roman"/>
          <w:color w:val="464C55"/>
          <w:lang w:eastAsia="ru-RU"/>
        </w:rPr>
        <w:t>"__"___________20_ г.</w:t>
      </w:r>
    </w:p>
    <w:p w:rsidR="00BC3E53" w:rsidRDefault="00BC3E53" w:rsidP="00BC3E53">
      <w:pPr>
        <w:shd w:val="clear" w:color="auto" w:fill="FFFFFF"/>
        <w:spacing w:after="0" w:line="240" w:lineRule="auto"/>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 </w:t>
      </w:r>
    </w:p>
    <w:p w:rsidR="00BC3E53" w:rsidRDefault="00BC3E53" w:rsidP="00BC3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1"/>
          <w:szCs w:val="21"/>
          <w:lang w:eastAsia="ru-RU"/>
        </w:rPr>
      </w:pPr>
      <w:r>
        <w:rPr>
          <w:rFonts w:ascii="Courier New" w:eastAsia="Times New Roman" w:hAnsi="Courier New" w:cs="Courier New"/>
          <w:color w:val="22272F"/>
          <w:sz w:val="21"/>
          <w:szCs w:val="21"/>
          <w:lang w:eastAsia="ru-RU"/>
        </w:rPr>
        <w:t>_________________________________________________________________________</w:t>
      </w:r>
    </w:p>
    <w:p w:rsidR="00BC3E53" w:rsidRDefault="00BC3E53" w:rsidP="00BC3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1"/>
          <w:szCs w:val="21"/>
          <w:lang w:eastAsia="ru-RU"/>
        </w:rPr>
      </w:pPr>
      <w:r>
        <w:rPr>
          <w:rFonts w:ascii="Courier New" w:eastAsia="Times New Roman" w:hAnsi="Courier New" w:cs="Courier New"/>
          <w:color w:val="22272F"/>
          <w:sz w:val="21"/>
          <w:szCs w:val="21"/>
          <w:lang w:eastAsia="ru-RU"/>
        </w:rPr>
        <w:t>_________________________________________________________________________</w:t>
      </w:r>
    </w:p>
    <w:p w:rsidR="00BC3E53" w:rsidRDefault="00BC3E53" w:rsidP="00BC3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2272F"/>
          <w:sz w:val="16"/>
          <w:szCs w:val="16"/>
          <w:lang w:eastAsia="ru-RU"/>
        </w:rPr>
      </w:pPr>
      <w:r>
        <w:rPr>
          <w:rFonts w:ascii="Arial" w:eastAsia="Times New Roman" w:hAnsi="Arial" w:cs="Arial"/>
          <w:color w:val="22272F"/>
          <w:sz w:val="16"/>
          <w:szCs w:val="16"/>
          <w:lang w:eastAsia="ru-RU"/>
        </w:rPr>
        <w:t>(наименование органа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 наименование органа</w:t>
      </w:r>
    </w:p>
    <w:p w:rsidR="00BC3E53" w:rsidRDefault="00BC3E53" w:rsidP="00BC3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2272F"/>
          <w:sz w:val="16"/>
          <w:szCs w:val="16"/>
          <w:lang w:eastAsia="ru-RU"/>
        </w:rPr>
      </w:pPr>
      <w:r>
        <w:rPr>
          <w:rFonts w:ascii="Arial" w:eastAsia="Times New Roman" w:hAnsi="Arial" w:cs="Arial"/>
          <w:color w:val="22272F"/>
          <w:sz w:val="16"/>
          <w:szCs w:val="16"/>
          <w:lang w:eastAsia="ru-RU"/>
        </w:rPr>
        <w:t>местного самоуправления муниципального района)</w:t>
      </w:r>
    </w:p>
    <w:p w:rsidR="00BC3E53" w:rsidRDefault="00BC3E53" w:rsidP="00BC3E53">
      <w:pPr>
        <w:shd w:val="clear" w:color="auto" w:fill="FFFFFF"/>
        <w:spacing w:after="0" w:line="240" w:lineRule="auto"/>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 </w:t>
      </w:r>
    </w:p>
    <w:p w:rsidR="00BC3E53" w:rsidRDefault="00BC3E53" w:rsidP="00BC3E53">
      <w:pPr>
        <w:shd w:val="clear" w:color="auto" w:fill="FFFFFF"/>
        <w:spacing w:after="277" w:line="240" w:lineRule="auto"/>
        <w:jc w:val="center"/>
        <w:rPr>
          <w:rFonts w:ascii="Arial" w:eastAsia="Times New Roman" w:hAnsi="Arial" w:cs="Arial"/>
          <w:b/>
          <w:bCs/>
          <w:color w:val="22272F"/>
          <w:sz w:val="28"/>
          <w:szCs w:val="28"/>
          <w:lang w:eastAsia="ru-RU"/>
        </w:rPr>
      </w:pPr>
      <w:r>
        <w:rPr>
          <w:rFonts w:ascii="Arial" w:eastAsia="Times New Roman" w:hAnsi="Arial" w:cs="Arial"/>
          <w:b/>
          <w:bCs/>
          <w:color w:val="22272F"/>
          <w:sz w:val="28"/>
          <w:szCs w:val="28"/>
          <w:lang w:eastAsia="ru-RU"/>
        </w:rPr>
        <w:t>1. Сведения о застройщике, техническом заказчике</w:t>
      </w:r>
    </w:p>
    <w:tbl>
      <w:tblPr>
        <w:tblW w:w="9222" w:type="dxa"/>
        <w:shd w:val="clear" w:color="auto" w:fill="FFFFFF"/>
        <w:tblCellMar>
          <w:left w:w="0" w:type="dxa"/>
          <w:right w:w="0" w:type="dxa"/>
        </w:tblCellMar>
        <w:tblLook w:val="04A0"/>
      </w:tblPr>
      <w:tblGrid>
        <w:gridCol w:w="1043"/>
        <w:gridCol w:w="4231"/>
        <w:gridCol w:w="3948"/>
      </w:tblGrid>
      <w:tr w:rsidR="00BC3E53" w:rsidTr="00BC3E53">
        <w:tc>
          <w:tcPr>
            <w:tcW w:w="1043" w:type="dxa"/>
            <w:tcBorders>
              <w:top w:val="single" w:sz="6" w:space="0" w:color="000000"/>
              <w:left w:val="single" w:sz="6" w:space="0" w:color="000000"/>
              <w:bottom w:val="single" w:sz="6" w:space="0" w:color="000000"/>
              <w:right w:val="single" w:sz="6" w:space="0" w:color="000000"/>
            </w:tcBorders>
            <w:shd w:val="clear" w:color="auto" w:fill="FFFFFF"/>
            <w:hideMark/>
          </w:tcPr>
          <w:p w:rsidR="00BC3E53" w:rsidRDefault="00BC3E53">
            <w:pPr>
              <w:spacing w:before="69" w:after="69" w:line="240" w:lineRule="auto"/>
              <w:ind w:left="69" w:right="69"/>
              <w:jc w:val="center"/>
              <w:rPr>
                <w:rFonts w:ascii="Times New Roman" w:eastAsia="Times New Roman" w:hAnsi="Times New Roman" w:cs="Times New Roman"/>
                <w:color w:val="464C55"/>
                <w:lang w:eastAsia="ru-RU"/>
              </w:rPr>
            </w:pPr>
            <w:r>
              <w:rPr>
                <w:rFonts w:ascii="Times New Roman" w:eastAsia="Times New Roman" w:hAnsi="Times New Roman" w:cs="Times New Roman"/>
                <w:color w:val="22272F"/>
                <w:sz w:val="21"/>
                <w:szCs w:val="21"/>
                <w:lang w:eastAsia="ru-RU"/>
              </w:rPr>
              <w:t> </w:t>
            </w:r>
            <w:r>
              <w:rPr>
                <w:rFonts w:ascii="Times New Roman" w:eastAsia="Times New Roman" w:hAnsi="Times New Roman" w:cs="Times New Roman"/>
                <w:color w:val="464C55"/>
                <w:lang w:eastAsia="ru-RU"/>
              </w:rPr>
              <w:t>1.1.</w:t>
            </w:r>
          </w:p>
        </w:tc>
        <w:tc>
          <w:tcPr>
            <w:tcW w:w="4231" w:type="dxa"/>
            <w:tcBorders>
              <w:top w:val="single" w:sz="6" w:space="0" w:color="000000"/>
              <w:left w:val="nil"/>
              <w:bottom w:val="single" w:sz="6" w:space="0" w:color="000000"/>
              <w:right w:val="single" w:sz="6" w:space="0" w:color="000000"/>
            </w:tcBorders>
            <w:shd w:val="clear" w:color="auto" w:fill="FFFFFF"/>
            <w:hideMark/>
          </w:tcPr>
          <w:p w:rsidR="00BC3E53" w:rsidRDefault="00BC3E53">
            <w:pPr>
              <w:spacing w:before="69" w:after="69" w:line="240" w:lineRule="auto"/>
              <w:ind w:left="69" w:right="69"/>
              <w:rPr>
                <w:rFonts w:ascii="Arial" w:eastAsia="Times New Roman" w:hAnsi="Arial" w:cs="Arial"/>
                <w:lang w:eastAsia="ru-RU"/>
              </w:rPr>
            </w:pPr>
            <w:r>
              <w:rPr>
                <w:rFonts w:ascii="Arial" w:eastAsia="Times New Roman" w:hAnsi="Arial" w:cs="Arial"/>
                <w:lang w:eastAsia="ru-RU"/>
              </w:rPr>
              <w:t>Сведения о физическом лице, в случае если застройщиком является физическое лицо:</w:t>
            </w:r>
          </w:p>
        </w:tc>
        <w:tc>
          <w:tcPr>
            <w:tcW w:w="3948" w:type="dxa"/>
            <w:tcBorders>
              <w:top w:val="single" w:sz="6" w:space="0" w:color="000000"/>
              <w:left w:val="nil"/>
              <w:bottom w:val="single" w:sz="6" w:space="0" w:color="000000"/>
              <w:right w:val="single" w:sz="6" w:space="0" w:color="000000"/>
            </w:tcBorders>
            <w:shd w:val="clear" w:color="auto" w:fill="FFFFFF"/>
            <w:hideMark/>
          </w:tcPr>
          <w:p w:rsidR="00BC3E53" w:rsidRDefault="00BC3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C3E53" w:rsidTr="00BC3E53">
        <w:tc>
          <w:tcPr>
            <w:tcW w:w="1043" w:type="dxa"/>
            <w:tcBorders>
              <w:top w:val="nil"/>
              <w:left w:val="single" w:sz="6" w:space="0" w:color="000000"/>
              <w:bottom w:val="single" w:sz="6" w:space="0" w:color="000000"/>
              <w:right w:val="single" w:sz="6" w:space="0" w:color="000000"/>
            </w:tcBorders>
            <w:shd w:val="clear" w:color="auto" w:fill="FFFFFF"/>
            <w:hideMark/>
          </w:tcPr>
          <w:p w:rsidR="00BC3E53" w:rsidRDefault="00BC3E53">
            <w:pPr>
              <w:spacing w:before="69" w:after="69" w:line="240" w:lineRule="auto"/>
              <w:ind w:left="69" w:right="69"/>
              <w:jc w:val="center"/>
              <w:rPr>
                <w:rFonts w:ascii="Times New Roman" w:eastAsia="Times New Roman" w:hAnsi="Times New Roman" w:cs="Times New Roman"/>
                <w:color w:val="464C55"/>
                <w:lang w:eastAsia="ru-RU"/>
              </w:rPr>
            </w:pPr>
            <w:r>
              <w:rPr>
                <w:rFonts w:ascii="Times New Roman" w:eastAsia="Times New Roman" w:hAnsi="Times New Roman" w:cs="Times New Roman"/>
                <w:color w:val="464C55"/>
                <w:lang w:eastAsia="ru-RU"/>
              </w:rPr>
              <w:t>1.1.1.</w:t>
            </w:r>
          </w:p>
        </w:tc>
        <w:tc>
          <w:tcPr>
            <w:tcW w:w="4231" w:type="dxa"/>
            <w:tcBorders>
              <w:top w:val="nil"/>
              <w:left w:val="nil"/>
              <w:bottom w:val="single" w:sz="6" w:space="0" w:color="000000"/>
              <w:right w:val="single" w:sz="6" w:space="0" w:color="000000"/>
            </w:tcBorders>
            <w:shd w:val="clear" w:color="auto" w:fill="FFFFFF"/>
            <w:hideMark/>
          </w:tcPr>
          <w:p w:rsidR="00BC3E53" w:rsidRDefault="00BC3E53">
            <w:pPr>
              <w:spacing w:before="69" w:after="69" w:line="240" w:lineRule="auto"/>
              <w:ind w:left="69" w:right="69"/>
              <w:rPr>
                <w:rFonts w:ascii="Arial" w:eastAsia="Times New Roman" w:hAnsi="Arial" w:cs="Arial"/>
                <w:lang w:eastAsia="ru-RU"/>
              </w:rPr>
            </w:pPr>
            <w:r>
              <w:rPr>
                <w:rFonts w:ascii="Arial" w:eastAsia="Times New Roman" w:hAnsi="Arial" w:cs="Arial"/>
                <w:lang w:eastAsia="ru-RU"/>
              </w:rPr>
              <w:t>Фамилия, имя, отчество (при наличии)</w:t>
            </w:r>
          </w:p>
        </w:tc>
        <w:tc>
          <w:tcPr>
            <w:tcW w:w="3948" w:type="dxa"/>
            <w:tcBorders>
              <w:top w:val="nil"/>
              <w:left w:val="nil"/>
              <w:bottom w:val="single" w:sz="6" w:space="0" w:color="000000"/>
              <w:right w:val="single" w:sz="6" w:space="0" w:color="000000"/>
            </w:tcBorders>
            <w:shd w:val="clear" w:color="auto" w:fill="FFFFFF"/>
            <w:hideMark/>
          </w:tcPr>
          <w:p w:rsidR="00BC3E53" w:rsidRDefault="00BC3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C3E53" w:rsidTr="00BC3E53">
        <w:tc>
          <w:tcPr>
            <w:tcW w:w="1043" w:type="dxa"/>
            <w:tcBorders>
              <w:top w:val="nil"/>
              <w:left w:val="single" w:sz="6" w:space="0" w:color="000000"/>
              <w:bottom w:val="single" w:sz="6" w:space="0" w:color="000000"/>
              <w:right w:val="single" w:sz="6" w:space="0" w:color="000000"/>
            </w:tcBorders>
            <w:shd w:val="clear" w:color="auto" w:fill="FFFFFF"/>
            <w:hideMark/>
          </w:tcPr>
          <w:p w:rsidR="00BC3E53" w:rsidRDefault="00BC3E53">
            <w:pPr>
              <w:spacing w:before="69" w:after="69" w:line="240" w:lineRule="auto"/>
              <w:ind w:left="69" w:right="69"/>
              <w:jc w:val="center"/>
              <w:rPr>
                <w:rFonts w:ascii="Times New Roman" w:eastAsia="Times New Roman" w:hAnsi="Times New Roman" w:cs="Times New Roman"/>
                <w:color w:val="464C55"/>
                <w:lang w:eastAsia="ru-RU"/>
              </w:rPr>
            </w:pPr>
            <w:r>
              <w:rPr>
                <w:rFonts w:ascii="Times New Roman" w:eastAsia="Times New Roman" w:hAnsi="Times New Roman" w:cs="Times New Roman"/>
                <w:color w:val="464C55"/>
                <w:lang w:eastAsia="ru-RU"/>
              </w:rPr>
              <w:t>1.1.2.</w:t>
            </w:r>
          </w:p>
        </w:tc>
        <w:tc>
          <w:tcPr>
            <w:tcW w:w="4231" w:type="dxa"/>
            <w:tcBorders>
              <w:top w:val="nil"/>
              <w:left w:val="nil"/>
              <w:bottom w:val="single" w:sz="6" w:space="0" w:color="000000"/>
              <w:right w:val="single" w:sz="6" w:space="0" w:color="000000"/>
            </w:tcBorders>
            <w:shd w:val="clear" w:color="auto" w:fill="FFFFFF"/>
            <w:hideMark/>
          </w:tcPr>
          <w:p w:rsidR="00BC3E53" w:rsidRDefault="00BC3E53">
            <w:pPr>
              <w:spacing w:before="69" w:after="69" w:line="240" w:lineRule="auto"/>
              <w:ind w:left="69" w:right="69"/>
              <w:rPr>
                <w:rFonts w:ascii="Arial" w:eastAsia="Times New Roman" w:hAnsi="Arial" w:cs="Arial"/>
                <w:lang w:eastAsia="ru-RU"/>
              </w:rPr>
            </w:pPr>
            <w:r>
              <w:rPr>
                <w:rFonts w:ascii="Arial" w:eastAsia="Times New Roman" w:hAnsi="Arial" w:cs="Arial"/>
                <w:lang w:eastAsia="ru-RU"/>
              </w:rPr>
              <w:t>Место жительства</w:t>
            </w:r>
          </w:p>
        </w:tc>
        <w:tc>
          <w:tcPr>
            <w:tcW w:w="3948" w:type="dxa"/>
            <w:tcBorders>
              <w:top w:val="nil"/>
              <w:left w:val="nil"/>
              <w:bottom w:val="single" w:sz="6" w:space="0" w:color="000000"/>
              <w:right w:val="single" w:sz="6" w:space="0" w:color="000000"/>
            </w:tcBorders>
            <w:shd w:val="clear" w:color="auto" w:fill="FFFFFF"/>
            <w:hideMark/>
          </w:tcPr>
          <w:p w:rsidR="00BC3E53" w:rsidRDefault="00BC3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C3E53" w:rsidTr="00BC3E53">
        <w:tc>
          <w:tcPr>
            <w:tcW w:w="1043" w:type="dxa"/>
            <w:tcBorders>
              <w:top w:val="nil"/>
              <w:left w:val="single" w:sz="6" w:space="0" w:color="000000"/>
              <w:bottom w:val="single" w:sz="6" w:space="0" w:color="000000"/>
              <w:right w:val="single" w:sz="6" w:space="0" w:color="000000"/>
            </w:tcBorders>
            <w:shd w:val="clear" w:color="auto" w:fill="FFFFFF"/>
            <w:hideMark/>
          </w:tcPr>
          <w:p w:rsidR="00BC3E53" w:rsidRDefault="00BC3E53">
            <w:pPr>
              <w:spacing w:before="69" w:after="69" w:line="240" w:lineRule="auto"/>
              <w:ind w:left="69" w:right="69"/>
              <w:jc w:val="center"/>
              <w:rPr>
                <w:rFonts w:ascii="Times New Roman" w:eastAsia="Times New Roman" w:hAnsi="Times New Roman" w:cs="Times New Roman"/>
                <w:color w:val="464C55"/>
                <w:lang w:eastAsia="ru-RU"/>
              </w:rPr>
            </w:pPr>
            <w:r>
              <w:rPr>
                <w:rFonts w:ascii="Times New Roman" w:eastAsia="Times New Roman" w:hAnsi="Times New Roman" w:cs="Times New Roman"/>
                <w:color w:val="464C55"/>
                <w:lang w:eastAsia="ru-RU"/>
              </w:rPr>
              <w:t>1.1.3.</w:t>
            </w:r>
          </w:p>
        </w:tc>
        <w:tc>
          <w:tcPr>
            <w:tcW w:w="4231" w:type="dxa"/>
            <w:tcBorders>
              <w:top w:val="nil"/>
              <w:left w:val="nil"/>
              <w:bottom w:val="single" w:sz="6" w:space="0" w:color="000000"/>
              <w:right w:val="single" w:sz="6" w:space="0" w:color="000000"/>
            </w:tcBorders>
            <w:shd w:val="clear" w:color="auto" w:fill="FFFFFF"/>
            <w:hideMark/>
          </w:tcPr>
          <w:p w:rsidR="00BC3E53" w:rsidRDefault="00BC3E53">
            <w:pPr>
              <w:spacing w:before="69" w:after="69" w:line="240" w:lineRule="auto"/>
              <w:ind w:left="69" w:right="69"/>
              <w:rPr>
                <w:rFonts w:ascii="Arial" w:eastAsia="Times New Roman" w:hAnsi="Arial" w:cs="Arial"/>
                <w:lang w:eastAsia="ru-RU"/>
              </w:rPr>
            </w:pPr>
            <w:r>
              <w:rPr>
                <w:rFonts w:ascii="Arial" w:eastAsia="Times New Roman" w:hAnsi="Arial" w:cs="Arial"/>
                <w:lang w:eastAsia="ru-RU"/>
              </w:rPr>
              <w:t>Реквизиты документа, удостоверяющего личность</w:t>
            </w:r>
          </w:p>
        </w:tc>
        <w:tc>
          <w:tcPr>
            <w:tcW w:w="3948" w:type="dxa"/>
            <w:tcBorders>
              <w:top w:val="nil"/>
              <w:left w:val="nil"/>
              <w:bottom w:val="single" w:sz="6" w:space="0" w:color="000000"/>
              <w:right w:val="single" w:sz="6" w:space="0" w:color="000000"/>
            </w:tcBorders>
            <w:shd w:val="clear" w:color="auto" w:fill="FFFFFF"/>
            <w:hideMark/>
          </w:tcPr>
          <w:p w:rsidR="00BC3E53" w:rsidRDefault="00BC3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C3E53" w:rsidTr="00BC3E53">
        <w:tc>
          <w:tcPr>
            <w:tcW w:w="1043" w:type="dxa"/>
            <w:tcBorders>
              <w:top w:val="nil"/>
              <w:left w:val="single" w:sz="6" w:space="0" w:color="000000"/>
              <w:bottom w:val="single" w:sz="6" w:space="0" w:color="000000"/>
              <w:right w:val="single" w:sz="6" w:space="0" w:color="000000"/>
            </w:tcBorders>
            <w:shd w:val="clear" w:color="auto" w:fill="FFFFFF"/>
            <w:hideMark/>
          </w:tcPr>
          <w:p w:rsidR="00BC3E53" w:rsidRDefault="00BC3E53">
            <w:pPr>
              <w:spacing w:before="69" w:after="69" w:line="240" w:lineRule="auto"/>
              <w:ind w:left="69" w:right="69"/>
              <w:jc w:val="center"/>
              <w:rPr>
                <w:rFonts w:ascii="Times New Roman" w:eastAsia="Times New Roman" w:hAnsi="Times New Roman" w:cs="Times New Roman"/>
                <w:color w:val="464C55"/>
                <w:lang w:eastAsia="ru-RU"/>
              </w:rPr>
            </w:pPr>
            <w:r>
              <w:rPr>
                <w:rFonts w:ascii="Times New Roman" w:eastAsia="Times New Roman" w:hAnsi="Times New Roman" w:cs="Times New Roman"/>
                <w:color w:val="464C55"/>
                <w:lang w:eastAsia="ru-RU"/>
              </w:rPr>
              <w:t>1.2.</w:t>
            </w:r>
          </w:p>
        </w:tc>
        <w:tc>
          <w:tcPr>
            <w:tcW w:w="4231" w:type="dxa"/>
            <w:tcBorders>
              <w:top w:val="nil"/>
              <w:left w:val="nil"/>
              <w:bottom w:val="single" w:sz="6" w:space="0" w:color="000000"/>
              <w:right w:val="single" w:sz="6" w:space="0" w:color="000000"/>
            </w:tcBorders>
            <w:shd w:val="clear" w:color="auto" w:fill="FFFFFF"/>
            <w:hideMark/>
          </w:tcPr>
          <w:p w:rsidR="00BC3E53" w:rsidRDefault="00BC3E53">
            <w:pPr>
              <w:spacing w:before="69" w:after="69" w:line="240" w:lineRule="auto"/>
              <w:ind w:left="69" w:right="69"/>
              <w:rPr>
                <w:rFonts w:ascii="Arial" w:eastAsia="Times New Roman" w:hAnsi="Arial" w:cs="Arial"/>
                <w:lang w:eastAsia="ru-RU"/>
              </w:rPr>
            </w:pPr>
            <w:r>
              <w:rPr>
                <w:rFonts w:ascii="Arial" w:eastAsia="Times New Roman" w:hAnsi="Arial" w:cs="Arial"/>
                <w:lang w:eastAsia="ru-RU"/>
              </w:rPr>
              <w:t>Сведения о юридическом лице, в случае если застройщиком или техническим заказчиком является юридическое лицо:</w:t>
            </w:r>
          </w:p>
        </w:tc>
        <w:tc>
          <w:tcPr>
            <w:tcW w:w="3948" w:type="dxa"/>
            <w:tcBorders>
              <w:top w:val="nil"/>
              <w:left w:val="nil"/>
              <w:bottom w:val="single" w:sz="6" w:space="0" w:color="000000"/>
              <w:right w:val="single" w:sz="6" w:space="0" w:color="000000"/>
            </w:tcBorders>
            <w:shd w:val="clear" w:color="auto" w:fill="FFFFFF"/>
            <w:hideMark/>
          </w:tcPr>
          <w:p w:rsidR="00BC3E53" w:rsidRDefault="00BC3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C3E53" w:rsidTr="00BC3E53">
        <w:tc>
          <w:tcPr>
            <w:tcW w:w="1043" w:type="dxa"/>
            <w:tcBorders>
              <w:top w:val="nil"/>
              <w:left w:val="single" w:sz="6" w:space="0" w:color="000000"/>
              <w:bottom w:val="single" w:sz="6" w:space="0" w:color="000000"/>
              <w:right w:val="single" w:sz="6" w:space="0" w:color="000000"/>
            </w:tcBorders>
            <w:shd w:val="clear" w:color="auto" w:fill="FFFFFF"/>
            <w:hideMark/>
          </w:tcPr>
          <w:p w:rsidR="00BC3E53" w:rsidRDefault="00BC3E53">
            <w:pPr>
              <w:spacing w:before="69" w:after="69" w:line="240" w:lineRule="auto"/>
              <w:ind w:left="69" w:right="69"/>
              <w:jc w:val="center"/>
              <w:rPr>
                <w:rFonts w:ascii="Times New Roman" w:eastAsia="Times New Roman" w:hAnsi="Times New Roman" w:cs="Times New Roman"/>
                <w:color w:val="464C55"/>
                <w:lang w:eastAsia="ru-RU"/>
              </w:rPr>
            </w:pPr>
            <w:r>
              <w:rPr>
                <w:rFonts w:ascii="Times New Roman" w:eastAsia="Times New Roman" w:hAnsi="Times New Roman" w:cs="Times New Roman"/>
                <w:color w:val="464C55"/>
                <w:lang w:eastAsia="ru-RU"/>
              </w:rPr>
              <w:t>1.2.1.</w:t>
            </w:r>
          </w:p>
        </w:tc>
        <w:tc>
          <w:tcPr>
            <w:tcW w:w="4231" w:type="dxa"/>
            <w:tcBorders>
              <w:top w:val="nil"/>
              <w:left w:val="nil"/>
              <w:bottom w:val="single" w:sz="6" w:space="0" w:color="000000"/>
              <w:right w:val="single" w:sz="6" w:space="0" w:color="000000"/>
            </w:tcBorders>
            <w:shd w:val="clear" w:color="auto" w:fill="FFFFFF"/>
            <w:hideMark/>
          </w:tcPr>
          <w:p w:rsidR="00BC3E53" w:rsidRDefault="00BC3E53">
            <w:pPr>
              <w:spacing w:before="69" w:after="69" w:line="240" w:lineRule="auto"/>
              <w:ind w:left="69" w:right="69"/>
              <w:rPr>
                <w:rFonts w:ascii="Arial" w:eastAsia="Times New Roman" w:hAnsi="Arial" w:cs="Arial"/>
                <w:lang w:eastAsia="ru-RU"/>
              </w:rPr>
            </w:pPr>
            <w:r>
              <w:rPr>
                <w:rFonts w:ascii="Arial" w:eastAsia="Times New Roman" w:hAnsi="Arial" w:cs="Arial"/>
                <w:lang w:eastAsia="ru-RU"/>
              </w:rPr>
              <w:t>Наименование</w:t>
            </w:r>
          </w:p>
        </w:tc>
        <w:tc>
          <w:tcPr>
            <w:tcW w:w="3948" w:type="dxa"/>
            <w:tcBorders>
              <w:top w:val="nil"/>
              <w:left w:val="nil"/>
              <w:bottom w:val="single" w:sz="6" w:space="0" w:color="000000"/>
              <w:right w:val="single" w:sz="6" w:space="0" w:color="000000"/>
            </w:tcBorders>
            <w:shd w:val="clear" w:color="auto" w:fill="FFFFFF"/>
            <w:hideMark/>
          </w:tcPr>
          <w:p w:rsidR="00BC3E53" w:rsidRDefault="00BC3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C3E53" w:rsidTr="00BC3E53">
        <w:tc>
          <w:tcPr>
            <w:tcW w:w="1043" w:type="dxa"/>
            <w:tcBorders>
              <w:top w:val="nil"/>
              <w:left w:val="single" w:sz="6" w:space="0" w:color="000000"/>
              <w:bottom w:val="single" w:sz="6" w:space="0" w:color="000000"/>
              <w:right w:val="single" w:sz="6" w:space="0" w:color="000000"/>
            </w:tcBorders>
            <w:shd w:val="clear" w:color="auto" w:fill="FFFFFF"/>
            <w:hideMark/>
          </w:tcPr>
          <w:p w:rsidR="00BC3E53" w:rsidRDefault="00BC3E53">
            <w:pPr>
              <w:spacing w:before="69" w:after="69" w:line="240" w:lineRule="auto"/>
              <w:ind w:left="69" w:right="69"/>
              <w:jc w:val="center"/>
              <w:rPr>
                <w:rFonts w:ascii="Times New Roman" w:eastAsia="Times New Roman" w:hAnsi="Times New Roman" w:cs="Times New Roman"/>
                <w:color w:val="464C55"/>
                <w:lang w:eastAsia="ru-RU"/>
              </w:rPr>
            </w:pPr>
            <w:r>
              <w:rPr>
                <w:rFonts w:ascii="Times New Roman" w:eastAsia="Times New Roman" w:hAnsi="Times New Roman" w:cs="Times New Roman"/>
                <w:color w:val="464C55"/>
                <w:lang w:eastAsia="ru-RU"/>
              </w:rPr>
              <w:t>1.2.2.</w:t>
            </w:r>
          </w:p>
        </w:tc>
        <w:tc>
          <w:tcPr>
            <w:tcW w:w="4231" w:type="dxa"/>
            <w:tcBorders>
              <w:top w:val="nil"/>
              <w:left w:val="nil"/>
              <w:bottom w:val="single" w:sz="6" w:space="0" w:color="000000"/>
              <w:right w:val="single" w:sz="6" w:space="0" w:color="000000"/>
            </w:tcBorders>
            <w:shd w:val="clear" w:color="auto" w:fill="FFFFFF"/>
            <w:hideMark/>
          </w:tcPr>
          <w:p w:rsidR="00BC3E53" w:rsidRDefault="00BC3E53">
            <w:pPr>
              <w:spacing w:before="69" w:after="69" w:line="240" w:lineRule="auto"/>
              <w:ind w:left="69" w:right="69"/>
              <w:rPr>
                <w:rFonts w:ascii="Arial" w:eastAsia="Times New Roman" w:hAnsi="Arial" w:cs="Arial"/>
                <w:lang w:eastAsia="ru-RU"/>
              </w:rPr>
            </w:pPr>
            <w:r>
              <w:rPr>
                <w:rFonts w:ascii="Arial" w:eastAsia="Times New Roman" w:hAnsi="Arial" w:cs="Arial"/>
                <w:lang w:eastAsia="ru-RU"/>
              </w:rPr>
              <w:t>Место нахождения</w:t>
            </w:r>
          </w:p>
        </w:tc>
        <w:tc>
          <w:tcPr>
            <w:tcW w:w="3948" w:type="dxa"/>
            <w:tcBorders>
              <w:top w:val="nil"/>
              <w:left w:val="nil"/>
              <w:bottom w:val="single" w:sz="6" w:space="0" w:color="000000"/>
              <w:right w:val="single" w:sz="6" w:space="0" w:color="000000"/>
            </w:tcBorders>
            <w:shd w:val="clear" w:color="auto" w:fill="FFFFFF"/>
            <w:hideMark/>
          </w:tcPr>
          <w:p w:rsidR="00BC3E53" w:rsidRDefault="00BC3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C3E53" w:rsidTr="00BC3E53">
        <w:tc>
          <w:tcPr>
            <w:tcW w:w="1043" w:type="dxa"/>
            <w:tcBorders>
              <w:top w:val="nil"/>
              <w:left w:val="single" w:sz="6" w:space="0" w:color="000000"/>
              <w:bottom w:val="single" w:sz="6" w:space="0" w:color="000000"/>
              <w:right w:val="single" w:sz="6" w:space="0" w:color="000000"/>
            </w:tcBorders>
            <w:shd w:val="clear" w:color="auto" w:fill="FFFFFF"/>
            <w:hideMark/>
          </w:tcPr>
          <w:p w:rsidR="00BC3E53" w:rsidRDefault="00BC3E53">
            <w:pPr>
              <w:spacing w:before="69" w:after="69" w:line="240" w:lineRule="auto"/>
              <w:ind w:left="69" w:right="69"/>
              <w:jc w:val="center"/>
              <w:rPr>
                <w:rFonts w:ascii="Times New Roman" w:eastAsia="Times New Roman" w:hAnsi="Times New Roman" w:cs="Times New Roman"/>
                <w:color w:val="464C55"/>
                <w:lang w:eastAsia="ru-RU"/>
              </w:rPr>
            </w:pPr>
            <w:r>
              <w:rPr>
                <w:rFonts w:ascii="Times New Roman" w:eastAsia="Times New Roman" w:hAnsi="Times New Roman" w:cs="Times New Roman"/>
                <w:color w:val="464C55"/>
                <w:lang w:eastAsia="ru-RU"/>
              </w:rPr>
              <w:t>1.2.3.</w:t>
            </w:r>
          </w:p>
        </w:tc>
        <w:tc>
          <w:tcPr>
            <w:tcW w:w="4231" w:type="dxa"/>
            <w:tcBorders>
              <w:top w:val="nil"/>
              <w:left w:val="nil"/>
              <w:bottom w:val="single" w:sz="6" w:space="0" w:color="000000"/>
              <w:right w:val="single" w:sz="6" w:space="0" w:color="000000"/>
            </w:tcBorders>
            <w:shd w:val="clear" w:color="auto" w:fill="FFFFFF"/>
            <w:hideMark/>
          </w:tcPr>
          <w:p w:rsidR="00BC3E53" w:rsidRDefault="00BC3E53">
            <w:pPr>
              <w:spacing w:before="69" w:after="69" w:line="240" w:lineRule="auto"/>
              <w:ind w:left="69" w:right="69"/>
              <w:rPr>
                <w:rFonts w:ascii="Arial" w:eastAsia="Times New Roman" w:hAnsi="Arial" w:cs="Arial"/>
                <w:lang w:eastAsia="ru-RU"/>
              </w:rPr>
            </w:pPr>
            <w:r>
              <w:rPr>
                <w:rFonts w:ascii="Arial" w:eastAsia="Times New Roman" w:hAnsi="Arial" w:cs="Arial"/>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48" w:type="dxa"/>
            <w:tcBorders>
              <w:top w:val="nil"/>
              <w:left w:val="nil"/>
              <w:bottom w:val="single" w:sz="6" w:space="0" w:color="000000"/>
              <w:right w:val="single" w:sz="6" w:space="0" w:color="000000"/>
            </w:tcBorders>
            <w:shd w:val="clear" w:color="auto" w:fill="FFFFFF"/>
            <w:hideMark/>
          </w:tcPr>
          <w:p w:rsidR="00BC3E53" w:rsidRDefault="00BC3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C3E53" w:rsidTr="00BC3E53">
        <w:tc>
          <w:tcPr>
            <w:tcW w:w="1043" w:type="dxa"/>
            <w:tcBorders>
              <w:top w:val="nil"/>
              <w:left w:val="single" w:sz="6" w:space="0" w:color="000000"/>
              <w:bottom w:val="single" w:sz="6" w:space="0" w:color="000000"/>
              <w:right w:val="single" w:sz="6" w:space="0" w:color="000000"/>
            </w:tcBorders>
            <w:shd w:val="clear" w:color="auto" w:fill="FFFFFF"/>
            <w:hideMark/>
          </w:tcPr>
          <w:p w:rsidR="00BC3E53" w:rsidRDefault="00BC3E53">
            <w:pPr>
              <w:spacing w:before="69" w:after="69" w:line="240" w:lineRule="auto"/>
              <w:ind w:left="69" w:right="69"/>
              <w:jc w:val="center"/>
              <w:rPr>
                <w:rFonts w:ascii="Times New Roman" w:eastAsia="Times New Roman" w:hAnsi="Times New Roman" w:cs="Times New Roman"/>
                <w:color w:val="464C55"/>
                <w:lang w:eastAsia="ru-RU"/>
              </w:rPr>
            </w:pPr>
            <w:r>
              <w:rPr>
                <w:rFonts w:ascii="Times New Roman" w:eastAsia="Times New Roman" w:hAnsi="Times New Roman" w:cs="Times New Roman"/>
                <w:color w:val="464C55"/>
                <w:lang w:eastAsia="ru-RU"/>
              </w:rPr>
              <w:t>1.2.4.</w:t>
            </w:r>
          </w:p>
        </w:tc>
        <w:tc>
          <w:tcPr>
            <w:tcW w:w="4231" w:type="dxa"/>
            <w:tcBorders>
              <w:top w:val="nil"/>
              <w:left w:val="nil"/>
              <w:bottom w:val="single" w:sz="6" w:space="0" w:color="000000"/>
              <w:right w:val="single" w:sz="6" w:space="0" w:color="000000"/>
            </w:tcBorders>
            <w:shd w:val="clear" w:color="auto" w:fill="FFFFFF"/>
            <w:hideMark/>
          </w:tcPr>
          <w:p w:rsidR="00BC3E53" w:rsidRDefault="00BC3E53">
            <w:pPr>
              <w:spacing w:before="69" w:after="69" w:line="240" w:lineRule="auto"/>
              <w:ind w:left="69" w:right="69"/>
              <w:rPr>
                <w:rFonts w:ascii="Arial" w:eastAsia="Times New Roman" w:hAnsi="Arial" w:cs="Arial"/>
                <w:lang w:eastAsia="ru-RU"/>
              </w:rPr>
            </w:pPr>
            <w:r>
              <w:rPr>
                <w:rFonts w:ascii="Arial" w:eastAsia="Times New Roman" w:hAnsi="Arial" w:cs="Arial"/>
                <w:lang w:eastAsia="ru-RU"/>
              </w:rPr>
              <w:t>Идентификационный номер</w:t>
            </w:r>
          </w:p>
          <w:p w:rsidR="00BC3E53" w:rsidRDefault="00BC3E53">
            <w:pPr>
              <w:spacing w:before="69" w:after="69" w:line="240" w:lineRule="auto"/>
              <w:ind w:left="69" w:right="69"/>
              <w:rPr>
                <w:rFonts w:ascii="Arial" w:eastAsia="Times New Roman" w:hAnsi="Arial" w:cs="Arial"/>
                <w:lang w:eastAsia="ru-RU"/>
              </w:rPr>
            </w:pPr>
            <w:r>
              <w:rPr>
                <w:rFonts w:ascii="Arial" w:eastAsia="Times New Roman" w:hAnsi="Arial" w:cs="Arial"/>
                <w:lang w:eastAsia="ru-RU"/>
              </w:rPr>
              <w:t>налогоплательщика,</w:t>
            </w:r>
          </w:p>
          <w:p w:rsidR="00BC3E53" w:rsidRDefault="00BC3E53">
            <w:pPr>
              <w:spacing w:before="69" w:after="69" w:line="240" w:lineRule="auto"/>
              <w:ind w:left="69" w:right="69"/>
              <w:rPr>
                <w:rFonts w:ascii="Arial" w:eastAsia="Times New Roman" w:hAnsi="Arial" w:cs="Arial"/>
                <w:lang w:eastAsia="ru-RU"/>
              </w:rPr>
            </w:pPr>
            <w:r>
              <w:rPr>
                <w:rFonts w:ascii="Arial" w:eastAsia="Times New Roman" w:hAnsi="Arial" w:cs="Arial"/>
                <w:lang w:eastAsia="ru-RU"/>
              </w:rPr>
              <w:t>за исключением случая, если</w:t>
            </w:r>
          </w:p>
          <w:p w:rsidR="00BC3E53" w:rsidRDefault="00BC3E53">
            <w:pPr>
              <w:spacing w:before="69" w:after="69" w:line="240" w:lineRule="auto"/>
              <w:ind w:left="69" w:right="69"/>
              <w:rPr>
                <w:rFonts w:ascii="Arial" w:eastAsia="Times New Roman" w:hAnsi="Arial" w:cs="Arial"/>
                <w:lang w:eastAsia="ru-RU"/>
              </w:rPr>
            </w:pPr>
            <w:r>
              <w:rPr>
                <w:rFonts w:ascii="Arial" w:eastAsia="Times New Roman" w:hAnsi="Arial" w:cs="Arial"/>
                <w:lang w:eastAsia="ru-RU"/>
              </w:rPr>
              <w:t>заявителем является</w:t>
            </w:r>
          </w:p>
          <w:p w:rsidR="00BC3E53" w:rsidRDefault="00BC3E53">
            <w:pPr>
              <w:spacing w:before="69" w:after="69" w:line="240" w:lineRule="auto"/>
              <w:ind w:left="69" w:right="69"/>
              <w:rPr>
                <w:rFonts w:ascii="Arial" w:eastAsia="Times New Roman" w:hAnsi="Arial" w:cs="Arial"/>
                <w:lang w:eastAsia="ru-RU"/>
              </w:rPr>
            </w:pPr>
            <w:r>
              <w:rPr>
                <w:rFonts w:ascii="Arial" w:eastAsia="Times New Roman" w:hAnsi="Arial" w:cs="Arial"/>
                <w:lang w:eastAsia="ru-RU"/>
              </w:rPr>
              <w:t>иностранное юридическое лицо</w:t>
            </w:r>
          </w:p>
        </w:tc>
        <w:tc>
          <w:tcPr>
            <w:tcW w:w="3948" w:type="dxa"/>
            <w:tcBorders>
              <w:top w:val="nil"/>
              <w:left w:val="nil"/>
              <w:bottom w:val="single" w:sz="6" w:space="0" w:color="000000"/>
              <w:right w:val="single" w:sz="6" w:space="0" w:color="000000"/>
            </w:tcBorders>
            <w:shd w:val="clear" w:color="auto" w:fill="FFFFFF"/>
            <w:hideMark/>
          </w:tcPr>
          <w:p w:rsidR="00BC3E53" w:rsidRDefault="00BC3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BC3E53" w:rsidRDefault="00BC3E53" w:rsidP="00BC3E53">
      <w:pPr>
        <w:shd w:val="clear" w:color="auto" w:fill="FFFFFF"/>
        <w:spacing w:after="0" w:line="240" w:lineRule="auto"/>
        <w:jc w:val="center"/>
        <w:rPr>
          <w:rFonts w:ascii="Arial" w:eastAsia="Times New Roman" w:hAnsi="Arial" w:cs="Arial"/>
          <w:b/>
          <w:bCs/>
          <w:color w:val="22272F"/>
          <w:sz w:val="28"/>
          <w:szCs w:val="28"/>
          <w:lang w:eastAsia="ru-RU"/>
        </w:rPr>
      </w:pPr>
    </w:p>
    <w:p w:rsidR="002F1D1E" w:rsidRDefault="002F1D1E" w:rsidP="00BC3E53">
      <w:pPr>
        <w:shd w:val="clear" w:color="auto" w:fill="FFFFFF"/>
        <w:spacing w:after="0" w:line="240" w:lineRule="auto"/>
        <w:jc w:val="center"/>
        <w:rPr>
          <w:rFonts w:ascii="Arial" w:eastAsia="Times New Roman" w:hAnsi="Arial" w:cs="Arial"/>
          <w:b/>
          <w:bCs/>
          <w:color w:val="22272F"/>
          <w:sz w:val="28"/>
          <w:szCs w:val="28"/>
          <w:lang w:eastAsia="ru-RU"/>
        </w:rPr>
      </w:pPr>
    </w:p>
    <w:p w:rsidR="00BC3E53" w:rsidRDefault="00BC3E53" w:rsidP="00BC3E53">
      <w:pPr>
        <w:shd w:val="clear" w:color="auto" w:fill="FFFFFF"/>
        <w:spacing w:after="0" w:line="240" w:lineRule="auto"/>
        <w:jc w:val="center"/>
        <w:rPr>
          <w:rFonts w:ascii="Arial" w:eastAsia="Times New Roman" w:hAnsi="Arial" w:cs="Arial"/>
          <w:b/>
          <w:bCs/>
          <w:color w:val="22272F"/>
          <w:sz w:val="28"/>
          <w:szCs w:val="28"/>
          <w:lang w:eastAsia="ru-RU"/>
        </w:rPr>
      </w:pPr>
      <w:r>
        <w:rPr>
          <w:rFonts w:ascii="Arial" w:eastAsia="Times New Roman" w:hAnsi="Arial" w:cs="Arial"/>
          <w:b/>
          <w:bCs/>
          <w:color w:val="22272F"/>
          <w:sz w:val="28"/>
          <w:szCs w:val="28"/>
          <w:lang w:eastAsia="ru-RU"/>
        </w:rPr>
        <w:lastRenderedPageBreak/>
        <w:t>2. Сведения о земельном участке</w:t>
      </w:r>
    </w:p>
    <w:p w:rsidR="00BC3E53" w:rsidRDefault="00BC3E53" w:rsidP="00BC3E53">
      <w:pPr>
        <w:shd w:val="clear" w:color="auto" w:fill="FFFFFF"/>
        <w:spacing w:after="0" w:line="240" w:lineRule="auto"/>
        <w:rPr>
          <w:rFonts w:ascii="Arial" w:eastAsia="Times New Roman" w:hAnsi="Arial" w:cs="Arial"/>
          <w:color w:val="22272F"/>
          <w:sz w:val="21"/>
          <w:szCs w:val="21"/>
          <w:lang w:eastAsia="ru-RU"/>
        </w:rPr>
      </w:pPr>
      <w:r>
        <w:rPr>
          <w:rFonts w:ascii="Arial" w:eastAsia="Times New Roman" w:hAnsi="Arial" w:cs="Arial"/>
          <w:color w:val="22272F"/>
          <w:sz w:val="21"/>
          <w:szCs w:val="21"/>
          <w:lang w:eastAsia="ru-RU"/>
        </w:rPr>
        <w:t> </w:t>
      </w:r>
    </w:p>
    <w:tbl>
      <w:tblPr>
        <w:tblW w:w="9222" w:type="dxa"/>
        <w:shd w:val="clear" w:color="auto" w:fill="FFFFFF"/>
        <w:tblCellMar>
          <w:left w:w="0" w:type="dxa"/>
          <w:right w:w="0" w:type="dxa"/>
        </w:tblCellMar>
        <w:tblLook w:val="04A0"/>
      </w:tblPr>
      <w:tblGrid>
        <w:gridCol w:w="1043"/>
        <w:gridCol w:w="4231"/>
        <w:gridCol w:w="3948"/>
      </w:tblGrid>
      <w:tr w:rsidR="00BC3E53" w:rsidTr="00BC3E53">
        <w:tc>
          <w:tcPr>
            <w:tcW w:w="1043" w:type="dxa"/>
            <w:tcBorders>
              <w:top w:val="single" w:sz="6" w:space="0" w:color="000000"/>
              <w:left w:val="single" w:sz="6" w:space="0" w:color="000000"/>
              <w:bottom w:val="single" w:sz="6" w:space="0" w:color="000000"/>
              <w:right w:val="single" w:sz="6" w:space="0" w:color="000000"/>
            </w:tcBorders>
            <w:shd w:val="clear" w:color="auto" w:fill="FFFFFF"/>
            <w:hideMark/>
          </w:tcPr>
          <w:p w:rsidR="00BC3E53" w:rsidRDefault="00BC3E53">
            <w:pPr>
              <w:spacing w:before="69" w:after="69" w:line="240" w:lineRule="auto"/>
              <w:ind w:left="69" w:right="69"/>
              <w:jc w:val="center"/>
              <w:rPr>
                <w:rFonts w:ascii="Times New Roman" w:eastAsia="Times New Roman" w:hAnsi="Times New Roman" w:cs="Times New Roman"/>
                <w:color w:val="464C55"/>
                <w:lang w:eastAsia="ru-RU"/>
              </w:rPr>
            </w:pPr>
            <w:r>
              <w:rPr>
                <w:rFonts w:ascii="Times New Roman" w:eastAsia="Times New Roman" w:hAnsi="Times New Roman" w:cs="Times New Roman"/>
                <w:color w:val="464C55"/>
                <w:lang w:eastAsia="ru-RU"/>
              </w:rPr>
              <w:t>2.1.</w:t>
            </w:r>
          </w:p>
        </w:tc>
        <w:tc>
          <w:tcPr>
            <w:tcW w:w="4231" w:type="dxa"/>
            <w:tcBorders>
              <w:top w:val="single" w:sz="6" w:space="0" w:color="000000"/>
              <w:left w:val="nil"/>
              <w:bottom w:val="single" w:sz="6" w:space="0" w:color="000000"/>
              <w:right w:val="single" w:sz="6" w:space="0" w:color="000000"/>
            </w:tcBorders>
            <w:shd w:val="clear" w:color="auto" w:fill="FFFFFF"/>
            <w:hideMark/>
          </w:tcPr>
          <w:p w:rsidR="00BC3E53" w:rsidRDefault="00BC3E53">
            <w:pPr>
              <w:spacing w:before="69" w:after="69" w:line="240" w:lineRule="auto"/>
              <w:ind w:left="69" w:right="69"/>
              <w:rPr>
                <w:rFonts w:ascii="Arial" w:eastAsia="Times New Roman" w:hAnsi="Arial" w:cs="Arial"/>
                <w:lang w:eastAsia="ru-RU"/>
              </w:rPr>
            </w:pPr>
            <w:r>
              <w:rPr>
                <w:rFonts w:ascii="Arial" w:eastAsia="Times New Roman" w:hAnsi="Arial" w:cs="Arial"/>
                <w:lang w:eastAsia="ru-RU"/>
              </w:rPr>
              <w:t>Кадастровый номер земельного участка (при наличии)</w:t>
            </w:r>
          </w:p>
        </w:tc>
        <w:tc>
          <w:tcPr>
            <w:tcW w:w="3948" w:type="dxa"/>
            <w:tcBorders>
              <w:top w:val="single" w:sz="6" w:space="0" w:color="000000"/>
              <w:left w:val="nil"/>
              <w:bottom w:val="single" w:sz="6" w:space="0" w:color="000000"/>
              <w:right w:val="single" w:sz="6" w:space="0" w:color="000000"/>
            </w:tcBorders>
            <w:shd w:val="clear" w:color="auto" w:fill="FFFFFF"/>
            <w:hideMark/>
          </w:tcPr>
          <w:p w:rsidR="00BC3E53" w:rsidRDefault="00BC3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C3E53" w:rsidTr="00BC3E53">
        <w:tc>
          <w:tcPr>
            <w:tcW w:w="1043" w:type="dxa"/>
            <w:tcBorders>
              <w:top w:val="nil"/>
              <w:left w:val="single" w:sz="6" w:space="0" w:color="000000"/>
              <w:bottom w:val="single" w:sz="6" w:space="0" w:color="000000"/>
              <w:right w:val="single" w:sz="6" w:space="0" w:color="000000"/>
            </w:tcBorders>
            <w:shd w:val="clear" w:color="auto" w:fill="FFFFFF"/>
            <w:hideMark/>
          </w:tcPr>
          <w:p w:rsidR="00BC3E53" w:rsidRDefault="00BC3E53">
            <w:pPr>
              <w:spacing w:before="69" w:after="69" w:line="240" w:lineRule="auto"/>
              <w:ind w:left="69" w:right="69"/>
              <w:jc w:val="center"/>
              <w:rPr>
                <w:rFonts w:ascii="Times New Roman" w:eastAsia="Times New Roman" w:hAnsi="Times New Roman" w:cs="Times New Roman"/>
                <w:color w:val="464C55"/>
                <w:lang w:eastAsia="ru-RU"/>
              </w:rPr>
            </w:pPr>
            <w:r>
              <w:rPr>
                <w:rFonts w:ascii="Times New Roman" w:eastAsia="Times New Roman" w:hAnsi="Times New Roman" w:cs="Times New Roman"/>
                <w:color w:val="464C55"/>
                <w:lang w:eastAsia="ru-RU"/>
              </w:rPr>
              <w:t>2.2.</w:t>
            </w:r>
          </w:p>
        </w:tc>
        <w:tc>
          <w:tcPr>
            <w:tcW w:w="4231" w:type="dxa"/>
            <w:tcBorders>
              <w:top w:val="nil"/>
              <w:left w:val="nil"/>
              <w:bottom w:val="single" w:sz="6" w:space="0" w:color="000000"/>
              <w:right w:val="single" w:sz="6" w:space="0" w:color="000000"/>
            </w:tcBorders>
            <w:shd w:val="clear" w:color="auto" w:fill="FFFFFF"/>
            <w:hideMark/>
          </w:tcPr>
          <w:p w:rsidR="00BC3E53" w:rsidRDefault="00BC3E53">
            <w:pPr>
              <w:spacing w:before="69" w:after="69" w:line="240" w:lineRule="auto"/>
              <w:ind w:left="69" w:right="69"/>
              <w:rPr>
                <w:rFonts w:ascii="Arial" w:eastAsia="Times New Roman" w:hAnsi="Arial" w:cs="Arial"/>
                <w:lang w:eastAsia="ru-RU"/>
              </w:rPr>
            </w:pPr>
            <w:r>
              <w:rPr>
                <w:rFonts w:ascii="Arial" w:eastAsia="Times New Roman" w:hAnsi="Arial" w:cs="Arial"/>
                <w:lang w:eastAsia="ru-RU"/>
              </w:rPr>
              <w:t>Адрес или описание местоположения земельного участка</w:t>
            </w:r>
          </w:p>
        </w:tc>
        <w:tc>
          <w:tcPr>
            <w:tcW w:w="3948" w:type="dxa"/>
            <w:tcBorders>
              <w:top w:val="nil"/>
              <w:left w:val="nil"/>
              <w:bottom w:val="single" w:sz="6" w:space="0" w:color="000000"/>
              <w:right w:val="single" w:sz="6" w:space="0" w:color="000000"/>
            </w:tcBorders>
            <w:shd w:val="clear" w:color="auto" w:fill="FFFFFF"/>
            <w:hideMark/>
          </w:tcPr>
          <w:p w:rsidR="00BC3E53" w:rsidRDefault="00BC3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C3E53" w:rsidTr="00BC3E53">
        <w:tc>
          <w:tcPr>
            <w:tcW w:w="1043" w:type="dxa"/>
            <w:tcBorders>
              <w:top w:val="nil"/>
              <w:left w:val="single" w:sz="6" w:space="0" w:color="000000"/>
              <w:bottom w:val="single" w:sz="6" w:space="0" w:color="000000"/>
              <w:right w:val="single" w:sz="6" w:space="0" w:color="000000"/>
            </w:tcBorders>
            <w:shd w:val="clear" w:color="auto" w:fill="FFFFFF"/>
            <w:hideMark/>
          </w:tcPr>
          <w:p w:rsidR="00BC3E53" w:rsidRDefault="00BC3E53">
            <w:pPr>
              <w:spacing w:before="69" w:after="69" w:line="240" w:lineRule="auto"/>
              <w:ind w:left="69" w:right="69"/>
              <w:jc w:val="center"/>
              <w:rPr>
                <w:rFonts w:ascii="Times New Roman" w:eastAsia="Times New Roman" w:hAnsi="Times New Roman" w:cs="Times New Roman"/>
                <w:color w:val="464C55"/>
                <w:lang w:eastAsia="ru-RU"/>
              </w:rPr>
            </w:pPr>
            <w:r>
              <w:rPr>
                <w:rFonts w:ascii="Times New Roman" w:eastAsia="Times New Roman" w:hAnsi="Times New Roman" w:cs="Times New Roman"/>
                <w:color w:val="464C55"/>
                <w:lang w:eastAsia="ru-RU"/>
              </w:rPr>
              <w:t>2.3.</w:t>
            </w:r>
          </w:p>
        </w:tc>
        <w:tc>
          <w:tcPr>
            <w:tcW w:w="4231" w:type="dxa"/>
            <w:tcBorders>
              <w:top w:val="nil"/>
              <w:left w:val="nil"/>
              <w:bottom w:val="single" w:sz="6" w:space="0" w:color="000000"/>
              <w:right w:val="single" w:sz="6" w:space="0" w:color="000000"/>
            </w:tcBorders>
            <w:shd w:val="clear" w:color="auto" w:fill="FFFFFF"/>
            <w:hideMark/>
          </w:tcPr>
          <w:p w:rsidR="00BC3E53" w:rsidRDefault="00BC3E53">
            <w:pPr>
              <w:spacing w:before="69" w:after="69" w:line="240" w:lineRule="auto"/>
              <w:ind w:left="69" w:right="69"/>
              <w:rPr>
                <w:rFonts w:ascii="Arial" w:eastAsia="Times New Roman" w:hAnsi="Arial" w:cs="Arial"/>
                <w:lang w:eastAsia="ru-RU"/>
              </w:rPr>
            </w:pPr>
            <w:r>
              <w:rPr>
                <w:rFonts w:ascii="Arial" w:eastAsia="Times New Roman" w:hAnsi="Arial" w:cs="Arial"/>
                <w:lang w:eastAsia="ru-RU"/>
              </w:rPr>
              <w:t>Сведения о праве застройщика на земельный участок (правоустанавливающие документы)</w:t>
            </w:r>
          </w:p>
        </w:tc>
        <w:tc>
          <w:tcPr>
            <w:tcW w:w="3948" w:type="dxa"/>
            <w:tcBorders>
              <w:top w:val="nil"/>
              <w:left w:val="nil"/>
              <w:bottom w:val="single" w:sz="6" w:space="0" w:color="000000"/>
              <w:right w:val="single" w:sz="6" w:space="0" w:color="000000"/>
            </w:tcBorders>
            <w:shd w:val="clear" w:color="auto" w:fill="FFFFFF"/>
            <w:hideMark/>
          </w:tcPr>
          <w:p w:rsidR="00BC3E53" w:rsidRDefault="00BC3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C3E53" w:rsidTr="00BC3E53">
        <w:tc>
          <w:tcPr>
            <w:tcW w:w="1043" w:type="dxa"/>
            <w:tcBorders>
              <w:top w:val="nil"/>
              <w:left w:val="single" w:sz="6" w:space="0" w:color="000000"/>
              <w:bottom w:val="single" w:sz="6" w:space="0" w:color="000000"/>
              <w:right w:val="single" w:sz="6" w:space="0" w:color="000000"/>
            </w:tcBorders>
            <w:shd w:val="clear" w:color="auto" w:fill="FFFFFF"/>
            <w:hideMark/>
          </w:tcPr>
          <w:p w:rsidR="00BC3E53" w:rsidRDefault="00BC3E53">
            <w:pPr>
              <w:spacing w:before="69" w:after="69" w:line="240" w:lineRule="auto"/>
              <w:ind w:left="69" w:right="69"/>
              <w:jc w:val="center"/>
              <w:rPr>
                <w:rFonts w:ascii="Times New Roman" w:eastAsia="Times New Roman" w:hAnsi="Times New Roman" w:cs="Times New Roman"/>
                <w:color w:val="464C55"/>
                <w:lang w:eastAsia="ru-RU"/>
              </w:rPr>
            </w:pPr>
            <w:r>
              <w:rPr>
                <w:rFonts w:ascii="Times New Roman" w:eastAsia="Times New Roman" w:hAnsi="Times New Roman" w:cs="Times New Roman"/>
                <w:color w:val="464C55"/>
                <w:lang w:eastAsia="ru-RU"/>
              </w:rPr>
              <w:t>2.4.</w:t>
            </w:r>
          </w:p>
        </w:tc>
        <w:tc>
          <w:tcPr>
            <w:tcW w:w="4231" w:type="dxa"/>
            <w:tcBorders>
              <w:top w:val="nil"/>
              <w:left w:val="nil"/>
              <w:bottom w:val="single" w:sz="6" w:space="0" w:color="000000"/>
              <w:right w:val="single" w:sz="6" w:space="0" w:color="000000"/>
            </w:tcBorders>
            <w:shd w:val="clear" w:color="auto" w:fill="FFFFFF"/>
            <w:hideMark/>
          </w:tcPr>
          <w:p w:rsidR="00BC3E53" w:rsidRDefault="00BC3E53">
            <w:pPr>
              <w:spacing w:before="69" w:after="69" w:line="240" w:lineRule="auto"/>
              <w:ind w:left="69" w:right="69"/>
              <w:rPr>
                <w:rFonts w:ascii="Arial" w:eastAsia="Times New Roman" w:hAnsi="Arial" w:cs="Arial"/>
                <w:lang w:eastAsia="ru-RU"/>
              </w:rPr>
            </w:pPr>
            <w:r>
              <w:rPr>
                <w:rFonts w:ascii="Arial" w:eastAsia="Times New Roman" w:hAnsi="Arial" w:cs="Arial"/>
                <w:lang w:eastAsia="ru-RU"/>
              </w:rPr>
              <w:t>Сведения о наличии прав иных лиц на земельный участок (при наличии таких лиц)</w:t>
            </w:r>
          </w:p>
        </w:tc>
        <w:tc>
          <w:tcPr>
            <w:tcW w:w="3948" w:type="dxa"/>
            <w:tcBorders>
              <w:top w:val="nil"/>
              <w:left w:val="nil"/>
              <w:bottom w:val="single" w:sz="6" w:space="0" w:color="000000"/>
              <w:right w:val="single" w:sz="6" w:space="0" w:color="000000"/>
            </w:tcBorders>
            <w:shd w:val="clear" w:color="auto" w:fill="FFFFFF"/>
            <w:hideMark/>
          </w:tcPr>
          <w:p w:rsidR="00BC3E53" w:rsidRDefault="00BC3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BC3E53" w:rsidRDefault="00BC3E53" w:rsidP="00BC3E53">
      <w:pPr>
        <w:shd w:val="clear" w:color="auto" w:fill="FFFFFF"/>
        <w:spacing w:after="0" w:line="240" w:lineRule="auto"/>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 </w:t>
      </w:r>
    </w:p>
    <w:p w:rsidR="00BC3E53" w:rsidRDefault="00BC3E53" w:rsidP="00BC3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72F"/>
          <w:lang w:eastAsia="ru-RU"/>
        </w:rPr>
      </w:pPr>
      <w:r>
        <w:rPr>
          <w:rFonts w:ascii="Courier New" w:eastAsia="Times New Roman" w:hAnsi="Courier New" w:cs="Courier New"/>
          <w:color w:val="22272F"/>
          <w:sz w:val="21"/>
          <w:szCs w:val="21"/>
          <w:lang w:eastAsia="ru-RU"/>
        </w:rPr>
        <w:t xml:space="preserve">     </w:t>
      </w:r>
      <w:r>
        <w:rPr>
          <w:rFonts w:ascii="Arial" w:eastAsia="Times New Roman" w:hAnsi="Arial" w:cs="Arial"/>
          <w:color w:val="22272F"/>
          <w:lang w:eastAsia="ru-RU"/>
        </w:rPr>
        <w:t>Настоящим  уведомляю  о  сносе  объекта  капитального  строительства</w:t>
      </w:r>
    </w:p>
    <w:p w:rsidR="00BC3E53" w:rsidRDefault="00BC3E53" w:rsidP="00BC3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72F"/>
          <w:lang w:eastAsia="ru-RU"/>
        </w:rPr>
      </w:pPr>
    </w:p>
    <w:p w:rsidR="00BC3E53" w:rsidRDefault="00BC3E53" w:rsidP="00BC3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72F"/>
          <w:lang w:eastAsia="ru-RU"/>
        </w:rPr>
      </w:pPr>
      <w:r>
        <w:rPr>
          <w:rFonts w:ascii="Arial" w:eastAsia="Times New Roman" w:hAnsi="Arial" w:cs="Arial"/>
          <w:color w:val="22272F"/>
          <w:lang w:eastAsia="ru-RU"/>
        </w:rPr>
        <w:t>____________________________________________, указанного в уведомлении</w:t>
      </w:r>
    </w:p>
    <w:p w:rsidR="00BC3E53" w:rsidRDefault="00BC3E53" w:rsidP="00BC3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72F"/>
          <w:sz w:val="16"/>
          <w:szCs w:val="16"/>
          <w:lang w:eastAsia="ru-RU"/>
        </w:rPr>
      </w:pPr>
      <w:r>
        <w:rPr>
          <w:rFonts w:ascii="Arial" w:eastAsia="Times New Roman" w:hAnsi="Arial" w:cs="Arial"/>
          <w:color w:val="22272F"/>
          <w:sz w:val="21"/>
          <w:szCs w:val="21"/>
          <w:lang w:eastAsia="ru-RU"/>
        </w:rPr>
        <w:t>(</w:t>
      </w:r>
      <w:r>
        <w:rPr>
          <w:rFonts w:ascii="Arial" w:eastAsia="Times New Roman" w:hAnsi="Arial" w:cs="Arial"/>
          <w:color w:val="22272F"/>
          <w:sz w:val="16"/>
          <w:szCs w:val="16"/>
          <w:lang w:eastAsia="ru-RU"/>
        </w:rPr>
        <w:t>кадастровый номер объекта капитального строительства (при наличии)</w:t>
      </w:r>
    </w:p>
    <w:p w:rsidR="00BC3E53" w:rsidRDefault="00BC3E53" w:rsidP="00BC3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72F"/>
          <w:sz w:val="16"/>
          <w:szCs w:val="16"/>
          <w:lang w:eastAsia="ru-RU"/>
        </w:rPr>
      </w:pPr>
    </w:p>
    <w:p w:rsidR="00BC3E53" w:rsidRDefault="00BC3E53" w:rsidP="00BC3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72F"/>
          <w:lang w:eastAsia="ru-RU"/>
        </w:rPr>
      </w:pPr>
      <w:r>
        <w:rPr>
          <w:rFonts w:ascii="Arial" w:eastAsia="Times New Roman" w:hAnsi="Arial" w:cs="Arial"/>
          <w:color w:val="22272F"/>
          <w:lang w:eastAsia="ru-RU"/>
        </w:rPr>
        <w:t>о    планируемом   сносе    объекта    капитального   строительства    от</w:t>
      </w:r>
    </w:p>
    <w:p w:rsidR="00BC3E53" w:rsidRDefault="00BC3E53" w:rsidP="00BC3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72F"/>
          <w:sz w:val="21"/>
          <w:szCs w:val="21"/>
          <w:lang w:eastAsia="ru-RU"/>
        </w:rPr>
      </w:pPr>
      <w:r>
        <w:rPr>
          <w:rFonts w:ascii="Arial" w:eastAsia="Times New Roman" w:hAnsi="Arial" w:cs="Arial"/>
          <w:color w:val="22272F"/>
          <w:sz w:val="21"/>
          <w:szCs w:val="21"/>
          <w:lang w:eastAsia="ru-RU"/>
        </w:rPr>
        <w:t>"__"___________20__г.</w:t>
      </w:r>
    </w:p>
    <w:p w:rsidR="00BC3E53" w:rsidRDefault="00BC3E53" w:rsidP="00BC3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72F"/>
          <w:sz w:val="16"/>
          <w:szCs w:val="16"/>
          <w:lang w:eastAsia="ru-RU"/>
        </w:rPr>
      </w:pPr>
      <w:r>
        <w:rPr>
          <w:rFonts w:ascii="Arial" w:eastAsia="Times New Roman" w:hAnsi="Arial" w:cs="Arial"/>
          <w:color w:val="22272F"/>
          <w:sz w:val="21"/>
          <w:szCs w:val="21"/>
          <w:lang w:eastAsia="ru-RU"/>
        </w:rPr>
        <w:t xml:space="preserve"> </w:t>
      </w:r>
      <w:r>
        <w:rPr>
          <w:rFonts w:ascii="Arial" w:eastAsia="Times New Roman" w:hAnsi="Arial" w:cs="Arial"/>
          <w:color w:val="22272F"/>
          <w:sz w:val="16"/>
          <w:szCs w:val="16"/>
          <w:lang w:eastAsia="ru-RU"/>
        </w:rPr>
        <w:t>(дата направления)</w:t>
      </w:r>
    </w:p>
    <w:p w:rsidR="00BC3E53" w:rsidRDefault="00BC3E53" w:rsidP="00BC3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72F"/>
          <w:sz w:val="21"/>
          <w:szCs w:val="21"/>
          <w:lang w:eastAsia="ru-RU"/>
        </w:rPr>
      </w:pPr>
      <w:r>
        <w:rPr>
          <w:rFonts w:ascii="Arial" w:eastAsia="Times New Roman" w:hAnsi="Arial" w:cs="Arial"/>
          <w:color w:val="22272F"/>
          <w:lang w:eastAsia="ru-RU"/>
        </w:rPr>
        <w:t>Почтовый адрес и (или) адрес электронной почты для связи</w:t>
      </w:r>
      <w:r>
        <w:rPr>
          <w:rFonts w:ascii="Arial" w:eastAsia="Times New Roman" w:hAnsi="Arial" w:cs="Arial"/>
          <w:color w:val="22272F"/>
          <w:sz w:val="21"/>
          <w:szCs w:val="21"/>
          <w:lang w:eastAsia="ru-RU"/>
        </w:rPr>
        <w:t>: _______________</w:t>
      </w:r>
    </w:p>
    <w:p w:rsidR="00BC3E53" w:rsidRDefault="00BC3E53" w:rsidP="00BC3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72F"/>
          <w:sz w:val="21"/>
          <w:szCs w:val="21"/>
          <w:lang w:eastAsia="ru-RU"/>
        </w:rPr>
      </w:pPr>
      <w:r>
        <w:rPr>
          <w:rFonts w:ascii="Arial" w:eastAsia="Times New Roman" w:hAnsi="Arial" w:cs="Arial"/>
          <w:color w:val="22272F"/>
          <w:sz w:val="21"/>
          <w:szCs w:val="21"/>
          <w:lang w:eastAsia="ru-RU"/>
        </w:rPr>
        <w:t>_________________________________________________________________________</w:t>
      </w:r>
    </w:p>
    <w:p w:rsidR="00BC3E53" w:rsidRDefault="00BC3E53" w:rsidP="00BC3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72F"/>
          <w:sz w:val="21"/>
          <w:szCs w:val="21"/>
          <w:lang w:eastAsia="ru-RU"/>
        </w:rPr>
      </w:pPr>
      <w:r>
        <w:rPr>
          <w:rFonts w:ascii="Arial" w:eastAsia="Times New Roman" w:hAnsi="Arial" w:cs="Arial"/>
          <w:color w:val="22272F"/>
          <w:lang w:eastAsia="ru-RU"/>
        </w:rPr>
        <w:t>Настоящим уведомлением я</w:t>
      </w:r>
      <w:r>
        <w:rPr>
          <w:rFonts w:ascii="Arial" w:eastAsia="Times New Roman" w:hAnsi="Arial" w:cs="Arial"/>
          <w:color w:val="22272F"/>
          <w:sz w:val="21"/>
          <w:szCs w:val="21"/>
          <w:lang w:eastAsia="ru-RU"/>
        </w:rPr>
        <w:t xml:space="preserve"> ________________________________________________</w:t>
      </w:r>
    </w:p>
    <w:p w:rsidR="00BC3E53" w:rsidRDefault="00BC3E53" w:rsidP="00BC3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72F"/>
          <w:sz w:val="21"/>
          <w:szCs w:val="21"/>
          <w:lang w:eastAsia="ru-RU"/>
        </w:rPr>
      </w:pPr>
      <w:r>
        <w:rPr>
          <w:rFonts w:ascii="Arial" w:eastAsia="Times New Roman" w:hAnsi="Arial" w:cs="Arial"/>
          <w:color w:val="22272F"/>
          <w:sz w:val="21"/>
          <w:szCs w:val="21"/>
          <w:lang w:eastAsia="ru-RU"/>
        </w:rPr>
        <w:t>_________________________________________________________________________</w:t>
      </w:r>
    </w:p>
    <w:p w:rsidR="00BC3E53" w:rsidRDefault="00BC3E53" w:rsidP="00BC3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72F"/>
          <w:sz w:val="16"/>
          <w:szCs w:val="16"/>
          <w:lang w:eastAsia="ru-RU"/>
        </w:rPr>
      </w:pPr>
      <w:r>
        <w:rPr>
          <w:rFonts w:ascii="Arial" w:eastAsia="Times New Roman" w:hAnsi="Arial" w:cs="Arial"/>
          <w:color w:val="22272F"/>
          <w:sz w:val="21"/>
          <w:szCs w:val="21"/>
          <w:lang w:eastAsia="ru-RU"/>
        </w:rPr>
        <w:t xml:space="preserve">                  </w:t>
      </w:r>
      <w:r>
        <w:rPr>
          <w:rFonts w:ascii="Arial" w:eastAsia="Times New Roman" w:hAnsi="Arial" w:cs="Arial"/>
          <w:color w:val="22272F"/>
          <w:sz w:val="16"/>
          <w:szCs w:val="16"/>
          <w:lang w:eastAsia="ru-RU"/>
        </w:rPr>
        <w:t>(фамилия, имя, отчество (при наличии)</w:t>
      </w:r>
    </w:p>
    <w:p w:rsidR="00BC3E53" w:rsidRDefault="00BC3E53" w:rsidP="00BC3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72F"/>
          <w:lang w:eastAsia="ru-RU"/>
        </w:rPr>
      </w:pPr>
      <w:r>
        <w:rPr>
          <w:rFonts w:ascii="Arial" w:eastAsia="Times New Roman" w:hAnsi="Arial" w:cs="Arial"/>
          <w:color w:val="22272F"/>
          <w:lang w:eastAsia="ru-RU"/>
        </w:rPr>
        <w:t>даю согласие на обработку персональных данных (в случае если застройщиком</w:t>
      </w:r>
    </w:p>
    <w:p w:rsidR="00BC3E53" w:rsidRDefault="00BC3E53" w:rsidP="00BC3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72F"/>
          <w:lang w:eastAsia="ru-RU"/>
        </w:rPr>
      </w:pPr>
      <w:r>
        <w:rPr>
          <w:rFonts w:ascii="Arial" w:eastAsia="Times New Roman" w:hAnsi="Arial" w:cs="Arial"/>
          <w:color w:val="22272F"/>
          <w:lang w:eastAsia="ru-RU"/>
        </w:rPr>
        <w:t>является физическое лицо).</w:t>
      </w:r>
    </w:p>
    <w:p w:rsidR="00BC3E53" w:rsidRDefault="00BC3E53" w:rsidP="00BC3E53">
      <w:pPr>
        <w:shd w:val="clear" w:color="auto" w:fill="FFFFFF"/>
        <w:spacing w:after="0" w:line="240" w:lineRule="auto"/>
        <w:rPr>
          <w:rFonts w:ascii="Arial" w:eastAsia="Times New Roman" w:hAnsi="Arial" w:cs="Arial"/>
          <w:color w:val="22272F"/>
          <w:sz w:val="21"/>
          <w:szCs w:val="21"/>
          <w:lang w:eastAsia="ru-RU"/>
        </w:rPr>
      </w:pPr>
    </w:p>
    <w:tbl>
      <w:tblPr>
        <w:tblW w:w="10185" w:type="dxa"/>
        <w:shd w:val="clear" w:color="auto" w:fill="FFFFFF"/>
        <w:tblCellMar>
          <w:left w:w="0" w:type="dxa"/>
          <w:right w:w="0" w:type="dxa"/>
        </w:tblCellMar>
        <w:tblLook w:val="04A0"/>
      </w:tblPr>
      <w:tblGrid>
        <w:gridCol w:w="10185"/>
      </w:tblGrid>
      <w:tr w:rsidR="00BC3E53" w:rsidTr="00BC3E53">
        <w:tc>
          <w:tcPr>
            <w:tcW w:w="4365" w:type="dxa"/>
            <w:tcBorders>
              <w:top w:val="single" w:sz="6" w:space="0" w:color="000000"/>
              <w:left w:val="nil"/>
              <w:bottom w:val="nil"/>
              <w:right w:val="nil"/>
            </w:tcBorders>
            <w:shd w:val="clear" w:color="auto" w:fill="FFFFFF"/>
            <w:hideMark/>
          </w:tcPr>
          <w:p w:rsidR="00BC3E53" w:rsidRDefault="00BC3E53">
            <w:pPr>
              <w:spacing w:after="0" w:line="240" w:lineRule="auto"/>
              <w:ind w:left="69" w:right="69"/>
              <w:jc w:val="center"/>
              <w:rPr>
                <w:rFonts w:ascii="Arial" w:eastAsia="Times New Roman" w:hAnsi="Arial" w:cs="Arial"/>
                <w:color w:val="464C55"/>
                <w:sz w:val="16"/>
                <w:szCs w:val="16"/>
                <w:lang w:eastAsia="ru-RU"/>
              </w:rPr>
            </w:pPr>
            <w:r>
              <w:rPr>
                <w:rFonts w:ascii="Arial" w:eastAsia="Times New Roman" w:hAnsi="Arial" w:cs="Arial"/>
                <w:color w:val="464C55"/>
                <w:sz w:val="16"/>
                <w:szCs w:val="16"/>
                <w:lang w:eastAsia="ru-RU"/>
              </w:rPr>
              <w:t>(должность, в случае, если застройщиком или техническим заказчиком является юридическое лицо)</w:t>
            </w:r>
          </w:p>
          <w:p w:rsidR="00BC3E53" w:rsidRDefault="00BC3E53">
            <w:pPr>
              <w:spacing w:after="0" w:line="240" w:lineRule="auto"/>
              <w:rPr>
                <w:rFonts w:ascii="Arial" w:eastAsia="Times New Roman" w:hAnsi="Arial" w:cs="Arial"/>
                <w:color w:val="22272F"/>
                <w:sz w:val="21"/>
                <w:szCs w:val="21"/>
                <w:lang w:eastAsia="ru-RU"/>
              </w:rPr>
            </w:pPr>
            <w:r>
              <w:rPr>
                <w:rFonts w:ascii="Arial" w:eastAsia="Times New Roman" w:hAnsi="Arial" w:cs="Arial"/>
                <w:color w:val="22272F"/>
                <w:sz w:val="21"/>
                <w:szCs w:val="21"/>
                <w:lang w:eastAsia="ru-RU"/>
              </w:rPr>
              <w:t> </w:t>
            </w:r>
          </w:p>
          <w:p w:rsidR="00BC3E53" w:rsidRDefault="00BC3E53">
            <w:pPr>
              <w:spacing w:before="69" w:after="69" w:line="240" w:lineRule="auto"/>
              <w:ind w:left="69" w:right="69"/>
              <w:rPr>
                <w:rFonts w:ascii="Arial" w:eastAsia="Times New Roman" w:hAnsi="Arial" w:cs="Arial"/>
                <w:color w:val="464C55"/>
                <w:lang w:eastAsia="ru-RU"/>
              </w:rPr>
            </w:pPr>
            <w:r>
              <w:rPr>
                <w:rFonts w:ascii="Arial" w:eastAsia="Times New Roman" w:hAnsi="Arial" w:cs="Arial"/>
                <w:color w:val="464C55"/>
                <w:lang w:eastAsia="ru-RU"/>
              </w:rPr>
              <w:t>М.П.</w:t>
            </w:r>
          </w:p>
          <w:p w:rsidR="00BC3E53" w:rsidRDefault="00BC3E53">
            <w:pPr>
              <w:spacing w:before="69" w:after="69" w:line="240" w:lineRule="auto"/>
              <w:ind w:left="69" w:right="69"/>
              <w:rPr>
                <w:rFonts w:ascii="Arial" w:eastAsia="Times New Roman" w:hAnsi="Arial" w:cs="Arial"/>
                <w:color w:val="464C55"/>
                <w:lang w:eastAsia="ru-RU"/>
              </w:rPr>
            </w:pPr>
            <w:r>
              <w:rPr>
                <w:rFonts w:ascii="Arial" w:eastAsia="Times New Roman" w:hAnsi="Arial" w:cs="Arial"/>
                <w:color w:val="464C55"/>
                <w:lang w:eastAsia="ru-RU"/>
              </w:rPr>
              <w:t>(при наличии)</w:t>
            </w:r>
          </w:p>
        </w:tc>
      </w:tr>
    </w:tbl>
    <w:p w:rsidR="00BC3E53" w:rsidRDefault="00BC3E53" w:rsidP="00BC3E53"/>
    <w:p w:rsidR="00BC3E53" w:rsidRDefault="00BC3E53" w:rsidP="00BC3E53">
      <w:pPr>
        <w:spacing w:after="0" w:line="240" w:lineRule="auto"/>
        <w:jc w:val="both"/>
        <w:rPr>
          <w:rFonts w:ascii="Arial" w:hAnsi="Arial" w:cs="Arial"/>
          <w:sz w:val="24"/>
          <w:szCs w:val="24"/>
        </w:rPr>
      </w:pPr>
    </w:p>
    <w:p w:rsidR="00BC3E53" w:rsidRDefault="00BC3E53" w:rsidP="00BC3E53">
      <w:pPr>
        <w:spacing w:after="0" w:line="240" w:lineRule="auto"/>
        <w:jc w:val="right"/>
        <w:rPr>
          <w:rFonts w:ascii="Arial" w:hAnsi="Arial" w:cs="Arial"/>
          <w:sz w:val="18"/>
          <w:szCs w:val="18"/>
        </w:rPr>
      </w:pPr>
    </w:p>
    <w:p w:rsidR="00BC3E53" w:rsidRDefault="00BC3E53" w:rsidP="00BC3E53">
      <w:pPr>
        <w:pStyle w:val="a4"/>
        <w:ind w:left="5103"/>
        <w:jc w:val="both"/>
        <w:rPr>
          <w:rFonts w:ascii="Arial" w:hAnsi="Arial" w:cs="Arial"/>
          <w:sz w:val="24"/>
          <w:szCs w:val="24"/>
        </w:rPr>
      </w:pPr>
    </w:p>
    <w:p w:rsidR="00BC3E53" w:rsidRDefault="00BC3E53" w:rsidP="00BC3E53">
      <w:pPr>
        <w:pStyle w:val="a4"/>
        <w:ind w:left="5103"/>
        <w:jc w:val="both"/>
        <w:rPr>
          <w:rFonts w:ascii="Arial" w:hAnsi="Arial" w:cs="Arial"/>
          <w:sz w:val="24"/>
          <w:szCs w:val="24"/>
        </w:rPr>
      </w:pPr>
    </w:p>
    <w:p w:rsidR="00BC3E53" w:rsidRDefault="00BC3E53" w:rsidP="00BC3E53">
      <w:pPr>
        <w:pStyle w:val="a4"/>
        <w:ind w:left="5103"/>
        <w:jc w:val="both"/>
        <w:rPr>
          <w:rFonts w:ascii="Arial" w:hAnsi="Arial" w:cs="Arial"/>
          <w:sz w:val="24"/>
          <w:szCs w:val="24"/>
        </w:rPr>
      </w:pPr>
    </w:p>
    <w:p w:rsidR="00BC3E53" w:rsidRDefault="00BC3E53" w:rsidP="00BC3E53">
      <w:pPr>
        <w:pStyle w:val="a4"/>
        <w:ind w:left="5103"/>
        <w:jc w:val="both"/>
        <w:rPr>
          <w:rFonts w:ascii="Arial" w:hAnsi="Arial" w:cs="Arial"/>
          <w:sz w:val="24"/>
          <w:szCs w:val="24"/>
        </w:rPr>
      </w:pPr>
    </w:p>
    <w:p w:rsidR="00BC3E53" w:rsidRDefault="00BC3E53" w:rsidP="00BC3E53">
      <w:pPr>
        <w:pStyle w:val="a4"/>
        <w:ind w:left="5103"/>
        <w:jc w:val="both"/>
        <w:rPr>
          <w:rFonts w:ascii="Arial" w:hAnsi="Arial" w:cs="Arial"/>
          <w:sz w:val="24"/>
          <w:szCs w:val="24"/>
        </w:rPr>
      </w:pPr>
    </w:p>
    <w:p w:rsidR="00BC3E53" w:rsidRDefault="00BC3E53" w:rsidP="00BC3E53">
      <w:pPr>
        <w:pStyle w:val="a4"/>
        <w:ind w:left="5103"/>
        <w:jc w:val="both"/>
        <w:rPr>
          <w:rFonts w:ascii="Arial" w:hAnsi="Arial" w:cs="Arial"/>
          <w:sz w:val="24"/>
          <w:szCs w:val="24"/>
        </w:rPr>
      </w:pPr>
    </w:p>
    <w:p w:rsidR="00BC3E53" w:rsidRDefault="00BC3E53" w:rsidP="00BC3E53">
      <w:pPr>
        <w:pStyle w:val="a4"/>
        <w:ind w:left="5103"/>
        <w:jc w:val="both"/>
        <w:rPr>
          <w:rFonts w:ascii="Arial" w:hAnsi="Arial" w:cs="Arial"/>
          <w:sz w:val="24"/>
          <w:szCs w:val="24"/>
        </w:rPr>
      </w:pPr>
    </w:p>
    <w:p w:rsidR="00BC3E53" w:rsidRDefault="00BC3E53" w:rsidP="00BC3E53">
      <w:pPr>
        <w:pStyle w:val="a4"/>
        <w:ind w:left="5103"/>
        <w:jc w:val="both"/>
        <w:rPr>
          <w:rFonts w:ascii="Arial" w:hAnsi="Arial" w:cs="Arial"/>
          <w:sz w:val="24"/>
          <w:szCs w:val="24"/>
        </w:rPr>
      </w:pPr>
    </w:p>
    <w:p w:rsidR="00BC3E53" w:rsidRDefault="00BC3E53" w:rsidP="00BC3E53">
      <w:pPr>
        <w:pStyle w:val="a4"/>
        <w:ind w:left="5103"/>
        <w:jc w:val="both"/>
        <w:rPr>
          <w:rFonts w:ascii="Arial" w:hAnsi="Arial" w:cs="Arial"/>
          <w:sz w:val="24"/>
          <w:szCs w:val="24"/>
        </w:rPr>
      </w:pPr>
    </w:p>
    <w:p w:rsidR="00BC3E53" w:rsidRDefault="00BC3E53" w:rsidP="00BC3E53">
      <w:pPr>
        <w:pStyle w:val="a4"/>
        <w:ind w:left="5103"/>
        <w:jc w:val="both"/>
        <w:rPr>
          <w:rFonts w:ascii="Arial" w:hAnsi="Arial" w:cs="Arial"/>
          <w:sz w:val="24"/>
          <w:szCs w:val="24"/>
        </w:rPr>
      </w:pPr>
    </w:p>
    <w:p w:rsidR="00BC3E53" w:rsidRDefault="00BC3E53" w:rsidP="00BC3E53">
      <w:pPr>
        <w:pStyle w:val="a4"/>
        <w:ind w:left="5103"/>
        <w:jc w:val="both"/>
        <w:rPr>
          <w:rFonts w:ascii="Arial" w:hAnsi="Arial" w:cs="Arial"/>
          <w:sz w:val="24"/>
          <w:szCs w:val="24"/>
        </w:rPr>
      </w:pPr>
    </w:p>
    <w:p w:rsidR="00BC3E53" w:rsidRDefault="00BC3E53" w:rsidP="00BC3E53">
      <w:pPr>
        <w:pStyle w:val="a4"/>
        <w:ind w:left="5103"/>
        <w:jc w:val="both"/>
        <w:rPr>
          <w:rFonts w:ascii="Arial" w:hAnsi="Arial" w:cs="Arial"/>
          <w:sz w:val="24"/>
          <w:szCs w:val="24"/>
        </w:rPr>
      </w:pPr>
    </w:p>
    <w:p w:rsidR="00BC3E53" w:rsidRDefault="00BC3E53" w:rsidP="00BC3E53">
      <w:pPr>
        <w:pStyle w:val="a4"/>
        <w:ind w:left="5103"/>
        <w:jc w:val="both"/>
        <w:rPr>
          <w:rFonts w:ascii="Arial" w:hAnsi="Arial" w:cs="Arial"/>
          <w:sz w:val="24"/>
          <w:szCs w:val="24"/>
        </w:rPr>
      </w:pPr>
    </w:p>
    <w:p w:rsidR="00BC3E53" w:rsidRDefault="00BC3E53" w:rsidP="00BC3E53">
      <w:pPr>
        <w:pStyle w:val="a4"/>
        <w:ind w:left="5103"/>
        <w:jc w:val="both"/>
        <w:rPr>
          <w:rFonts w:ascii="Arial" w:hAnsi="Arial" w:cs="Arial"/>
          <w:sz w:val="24"/>
          <w:szCs w:val="24"/>
        </w:rPr>
      </w:pPr>
    </w:p>
    <w:p w:rsidR="00BC3E53" w:rsidRDefault="00BC3E53" w:rsidP="00BC3E53">
      <w:pPr>
        <w:pStyle w:val="a4"/>
        <w:ind w:left="5103"/>
        <w:jc w:val="both"/>
        <w:rPr>
          <w:rFonts w:ascii="Arial" w:hAnsi="Arial" w:cs="Arial"/>
          <w:sz w:val="24"/>
          <w:szCs w:val="24"/>
        </w:rPr>
      </w:pPr>
    </w:p>
    <w:p w:rsidR="00BC3E53" w:rsidRDefault="00BC3E53" w:rsidP="00BC3E53">
      <w:pPr>
        <w:pStyle w:val="a4"/>
        <w:ind w:left="5103"/>
        <w:jc w:val="both"/>
        <w:rPr>
          <w:rFonts w:ascii="Arial" w:hAnsi="Arial" w:cs="Arial"/>
          <w:sz w:val="24"/>
          <w:szCs w:val="24"/>
        </w:rPr>
      </w:pPr>
    </w:p>
    <w:p w:rsidR="002F1D1E" w:rsidRDefault="002F1D1E" w:rsidP="00BC3E53">
      <w:pPr>
        <w:pStyle w:val="a4"/>
        <w:ind w:left="5103"/>
        <w:jc w:val="both"/>
        <w:rPr>
          <w:rFonts w:ascii="Arial" w:hAnsi="Arial" w:cs="Arial"/>
          <w:sz w:val="24"/>
          <w:szCs w:val="24"/>
        </w:rPr>
      </w:pPr>
    </w:p>
    <w:p w:rsidR="00BC3E53" w:rsidRDefault="00BC3E53" w:rsidP="00BC3E53">
      <w:pPr>
        <w:pStyle w:val="a4"/>
        <w:ind w:left="5103"/>
        <w:jc w:val="both"/>
        <w:rPr>
          <w:rFonts w:ascii="Arial" w:hAnsi="Arial" w:cs="Arial"/>
          <w:sz w:val="24"/>
          <w:szCs w:val="24"/>
        </w:rPr>
      </w:pPr>
      <w:r>
        <w:rPr>
          <w:rFonts w:ascii="Arial" w:hAnsi="Arial" w:cs="Arial"/>
          <w:sz w:val="24"/>
          <w:szCs w:val="24"/>
        </w:rPr>
        <w:lastRenderedPageBreak/>
        <w:t xml:space="preserve">Приложение 2. </w:t>
      </w:r>
    </w:p>
    <w:p w:rsidR="00BC3E53" w:rsidRDefault="00BC3E53" w:rsidP="00BC3E53">
      <w:pPr>
        <w:widowControl w:val="0"/>
        <w:autoSpaceDE w:val="0"/>
        <w:spacing w:after="0" w:line="240" w:lineRule="auto"/>
        <w:ind w:left="5103"/>
        <w:rPr>
          <w:rFonts w:ascii="Arial" w:hAnsi="Arial" w:cs="Arial"/>
          <w:kern w:val="2"/>
          <w:szCs w:val="24"/>
          <w:lang w:eastAsia="ar-SA"/>
        </w:rPr>
      </w:pPr>
      <w:r>
        <w:rPr>
          <w:rFonts w:ascii="Arial" w:hAnsi="Arial" w:cs="Arial"/>
          <w:kern w:val="2"/>
          <w:szCs w:val="24"/>
          <w:lang w:eastAsia="ar-SA"/>
        </w:rPr>
        <w:t xml:space="preserve">к административному регламенту, утвержденному постановлением </w:t>
      </w:r>
    </w:p>
    <w:p w:rsidR="00BC3E53" w:rsidRDefault="00BC3E53" w:rsidP="00BC3E53">
      <w:pPr>
        <w:widowControl w:val="0"/>
        <w:autoSpaceDE w:val="0"/>
        <w:spacing w:after="0" w:line="240" w:lineRule="auto"/>
        <w:ind w:left="5103"/>
        <w:rPr>
          <w:rFonts w:ascii="Arial" w:hAnsi="Arial" w:cs="Arial"/>
          <w:kern w:val="2"/>
          <w:szCs w:val="24"/>
          <w:lang w:eastAsia="ar-SA"/>
        </w:rPr>
      </w:pPr>
      <w:r>
        <w:rPr>
          <w:rFonts w:ascii="Arial" w:hAnsi="Arial" w:cs="Arial"/>
          <w:kern w:val="2"/>
          <w:szCs w:val="24"/>
          <w:lang w:eastAsia="ar-SA"/>
        </w:rPr>
        <w:t xml:space="preserve">администрации МО «Посёлок </w:t>
      </w:r>
    </w:p>
    <w:p w:rsidR="00BC3E53" w:rsidRDefault="00BC3E53" w:rsidP="00BC3E53">
      <w:pPr>
        <w:widowControl w:val="0"/>
        <w:autoSpaceDE w:val="0"/>
        <w:spacing w:after="0" w:line="240" w:lineRule="auto"/>
        <w:ind w:left="5103"/>
        <w:rPr>
          <w:rFonts w:ascii="Arial" w:hAnsi="Arial" w:cs="Arial"/>
          <w:kern w:val="2"/>
          <w:szCs w:val="24"/>
          <w:lang w:eastAsia="ar-SA"/>
        </w:rPr>
      </w:pPr>
      <w:r>
        <w:rPr>
          <w:rFonts w:ascii="Arial" w:hAnsi="Arial" w:cs="Arial"/>
          <w:kern w:val="2"/>
          <w:szCs w:val="24"/>
          <w:lang w:eastAsia="ar-SA"/>
        </w:rPr>
        <w:t xml:space="preserve">Верхний Баскунчак» </w:t>
      </w:r>
    </w:p>
    <w:p w:rsidR="00BC3E53" w:rsidRDefault="00BC3E53" w:rsidP="00BC3E53">
      <w:pPr>
        <w:pStyle w:val="a4"/>
        <w:ind w:left="5103"/>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от 09.06.2020 № 83</w:t>
      </w:r>
    </w:p>
    <w:p w:rsidR="00BC3E53" w:rsidRDefault="00BC3E53" w:rsidP="00BC3E53">
      <w:pPr>
        <w:spacing w:after="0" w:line="240" w:lineRule="auto"/>
        <w:jc w:val="both"/>
        <w:rPr>
          <w:rFonts w:ascii="Arial" w:hAnsi="Arial" w:cs="Arial"/>
          <w:szCs w:val="24"/>
        </w:rPr>
      </w:pPr>
    </w:p>
    <w:p w:rsidR="00BC3E53" w:rsidRDefault="00BC3E53" w:rsidP="00BC3E53">
      <w:pPr>
        <w:spacing w:after="0" w:line="240" w:lineRule="auto"/>
        <w:jc w:val="center"/>
        <w:rPr>
          <w:rFonts w:ascii="Arial" w:hAnsi="Arial" w:cs="Arial"/>
          <w:b/>
          <w:sz w:val="28"/>
          <w:szCs w:val="28"/>
        </w:rPr>
      </w:pPr>
      <w:r>
        <w:rPr>
          <w:rFonts w:ascii="Arial" w:hAnsi="Arial" w:cs="Arial"/>
          <w:b/>
          <w:sz w:val="28"/>
          <w:szCs w:val="28"/>
        </w:rPr>
        <w:t xml:space="preserve">Блок-схема приема уведомления о завершении сноса объекта </w:t>
      </w:r>
    </w:p>
    <w:p w:rsidR="00BC3E53" w:rsidRDefault="00BC3E53" w:rsidP="00BC3E53">
      <w:pPr>
        <w:spacing w:after="0" w:line="240" w:lineRule="auto"/>
        <w:jc w:val="center"/>
        <w:rPr>
          <w:rFonts w:ascii="Arial" w:hAnsi="Arial" w:cs="Arial"/>
          <w:b/>
          <w:sz w:val="28"/>
          <w:szCs w:val="28"/>
        </w:rPr>
      </w:pPr>
      <w:r>
        <w:rPr>
          <w:rFonts w:ascii="Arial" w:hAnsi="Arial" w:cs="Arial"/>
          <w:b/>
          <w:sz w:val="28"/>
          <w:szCs w:val="28"/>
        </w:rPr>
        <w:t>капитального строительства</w:t>
      </w:r>
    </w:p>
    <w:p w:rsidR="00BC3E53" w:rsidRDefault="000E33D6" w:rsidP="00BC3E53">
      <w:pPr>
        <w:spacing w:after="0" w:line="240" w:lineRule="auto"/>
        <w:jc w:val="center"/>
        <w:rPr>
          <w:rFonts w:ascii="Arial" w:hAnsi="Arial" w:cs="Arial"/>
          <w:b/>
          <w:szCs w:val="24"/>
        </w:rPr>
      </w:pPr>
      <w:r w:rsidRPr="000E33D6">
        <w:pict>
          <v:shapetype id="_x0000_t202" coordsize="21600,21600" o:spt="202" path="m,l,21600r21600,l21600,xe">
            <v:stroke joinstyle="miter"/>
            <v:path gradientshapeok="t" o:connecttype="rect"/>
          </v:shapetype>
          <v:shape id="_x0000_s1026" type="#_x0000_t202" style="position:absolute;left:0;text-align:left;margin-left:74.55pt;margin-top:14.65pt;width:317pt;height:40.25pt;z-index:251645440" strokecolor="#95b3d7" strokeweight="1pt">
            <v:fill color2="#b8cce4" focusposition="1" focussize="" focus="100%" type="gradient"/>
            <v:shadow on="t" type="perspective" color="#243f60" opacity=".5" offset="1pt" offset2="-3pt"/>
            <v:textbox style="mso-next-textbox:#_x0000_s1026">
              <w:txbxContent>
                <w:p w:rsidR="00BC3E53" w:rsidRDefault="00BC3E53" w:rsidP="00BC3E53">
                  <w:pPr>
                    <w:jc w:val="center"/>
                    <w:rPr>
                      <w:rFonts w:ascii="Arial" w:hAnsi="Arial" w:cs="Arial"/>
                      <w:szCs w:val="24"/>
                    </w:rPr>
                  </w:pPr>
                  <w:r>
                    <w:rPr>
                      <w:rFonts w:ascii="Arial" w:hAnsi="Arial" w:cs="Arial"/>
                      <w:szCs w:val="24"/>
                    </w:rPr>
                    <w:t>Прием и регистрация уведомления с прилагаемыми документами от заявителя</w:t>
                  </w:r>
                </w:p>
              </w:txbxContent>
            </v:textbox>
          </v:shape>
        </w:pict>
      </w:r>
      <w:r w:rsidRPr="000E33D6">
        <w:pict>
          <v:shape id="_x0000_s1027" type="#_x0000_t202" style="position:absolute;left:0;text-align:left;margin-left:3.6pt;margin-top:81.1pt;width:297.7pt;height:80.6pt;z-index:251646464" strokecolor="#95b3d7" strokeweight="1pt">
            <v:fill color2="#b8cce4" focusposition="1" focussize="" focus="100%" type="gradient"/>
            <v:shadow on="t" type="perspective" color="#243f60" opacity=".5" offset="1pt" offset2="-3pt"/>
            <v:textbox style="mso-next-textbox:#_x0000_s1027">
              <w:txbxContent>
                <w:p w:rsidR="00BC3E53" w:rsidRDefault="00BC3E53" w:rsidP="00BC3E53">
                  <w:pPr>
                    <w:pStyle w:val="Default"/>
                    <w:jc w:val="center"/>
                    <w:rPr>
                      <w:rFonts w:ascii="Arial" w:hAnsi="Arial" w:cs="Arial"/>
                    </w:rPr>
                  </w:pPr>
                </w:p>
                <w:p w:rsidR="00BC3E53" w:rsidRDefault="00BC3E53" w:rsidP="00BC3E53">
                  <w:pPr>
                    <w:pStyle w:val="Default"/>
                    <w:jc w:val="center"/>
                    <w:rPr>
                      <w:rFonts w:ascii="Arial" w:hAnsi="Arial" w:cs="Arial"/>
                      <w:sz w:val="22"/>
                      <w:szCs w:val="22"/>
                    </w:rPr>
                  </w:pPr>
                  <w:r>
                    <w:rPr>
                      <w:rFonts w:ascii="Arial" w:hAnsi="Arial" w:cs="Arial"/>
                      <w:sz w:val="22"/>
                      <w:szCs w:val="22"/>
                    </w:rPr>
                    <w:t>Приём представленных документов</w:t>
                  </w:r>
                </w:p>
              </w:txbxContent>
            </v:textbox>
          </v:shape>
        </w:pict>
      </w:r>
      <w:r w:rsidRPr="000E33D6">
        <w:pict>
          <v:shape id="_x0000_s1028" type="#_x0000_t202" style="position:absolute;left:0;text-align:left;margin-left:324.4pt;margin-top:81.1pt;width:142.9pt;height:80.6pt;z-index:251647488" strokecolor="#95b3d7" strokeweight="1pt">
            <v:fill color2="#b8cce4" focusposition="1" focussize="" focus="100%" type="gradient"/>
            <v:shadow on="t" type="perspective" color="#243f60" opacity=".5" offset="1pt" offset2="-3pt"/>
            <v:textbox style="mso-next-textbox:#_x0000_s1028">
              <w:txbxContent>
                <w:p w:rsidR="00BC3E53" w:rsidRDefault="00BC3E53" w:rsidP="00BC3E53">
                  <w:pPr>
                    <w:pStyle w:val="Default"/>
                    <w:jc w:val="center"/>
                    <w:rPr>
                      <w:rFonts w:ascii="Arial" w:hAnsi="Arial" w:cs="Arial"/>
                      <w:sz w:val="22"/>
                      <w:szCs w:val="22"/>
                    </w:rPr>
                  </w:pPr>
                  <w:r>
                    <w:rPr>
                      <w:rFonts w:ascii="Arial" w:hAnsi="Arial" w:cs="Arial"/>
                      <w:sz w:val="22"/>
                      <w:szCs w:val="22"/>
                    </w:rPr>
                    <w:t>Отказ в приёме документов и возврат представленных документов заявителю</w:t>
                  </w:r>
                </w:p>
              </w:txbxContent>
            </v:textbox>
          </v:shape>
        </w:pict>
      </w:r>
      <w:r w:rsidRPr="000E33D6">
        <w:pict>
          <v:shape id="_x0000_s1029" type="#_x0000_t202" style="position:absolute;left:0;text-align:left;margin-left:3.6pt;margin-top:183.7pt;width:141.35pt;height:79pt;z-index:251648512" strokecolor="#95b3d7" strokeweight="1pt">
            <v:fill color2="#b8cce4" focusposition="1" focussize="" focus="100%" type="gradient"/>
            <v:shadow on="t" type="perspective" color="#243f60" opacity=".5" offset="1pt" offset2="-3pt"/>
            <v:textbox style="mso-next-textbox:#_x0000_s1029">
              <w:txbxContent>
                <w:p w:rsidR="00BC3E53" w:rsidRDefault="00BC3E53" w:rsidP="00BC3E53">
                  <w:pPr>
                    <w:jc w:val="center"/>
                    <w:rPr>
                      <w:rFonts w:ascii="Arial" w:hAnsi="Arial" w:cs="Arial"/>
                      <w:szCs w:val="24"/>
                    </w:rPr>
                  </w:pPr>
                  <w:r>
                    <w:rPr>
                      <w:rFonts w:ascii="Arial" w:hAnsi="Arial" w:cs="Arial"/>
                      <w:szCs w:val="24"/>
                    </w:rPr>
                    <w:t>Проверка полноты представленного пакета документов</w:t>
                  </w:r>
                </w:p>
              </w:txbxContent>
            </v:textbox>
          </v:shape>
        </w:pict>
      </w:r>
      <w:r w:rsidRPr="000E33D6">
        <w:pict>
          <v:shape id="_x0000_s1030" type="#_x0000_t202" style="position:absolute;left:0;text-align:left;margin-left:165.35pt;margin-top:183.7pt;width:139.7pt;height:79pt;z-index:251649536" strokecolor="#95b3d7" strokeweight="1pt">
            <v:fill color2="#b8cce4" focusposition="1" focussize="" focus="100%" type="gradient"/>
            <v:shadow on="t" type="perspective" color="#243f60" opacity=".5" offset="1pt" offset2="-3pt"/>
            <v:textbox style="mso-next-textbox:#_x0000_s1030">
              <w:txbxContent>
                <w:p w:rsidR="00BC3E53" w:rsidRDefault="00BC3E53" w:rsidP="00BC3E53">
                  <w:pPr>
                    <w:jc w:val="center"/>
                    <w:rPr>
                      <w:rFonts w:ascii="Arial" w:hAnsi="Arial" w:cs="Arial"/>
                      <w:szCs w:val="24"/>
                    </w:rPr>
                  </w:pPr>
                  <w:r>
                    <w:rPr>
                      <w:rFonts w:ascii="Arial" w:hAnsi="Arial" w:cs="Arial"/>
                      <w:szCs w:val="24"/>
                    </w:rPr>
                    <w:t>Не представлены документы, находящиеся в распоряжении иных органов</w:t>
                  </w:r>
                </w:p>
              </w:txbxContent>
            </v:textbox>
          </v:shape>
        </w:pict>
      </w:r>
      <w:r w:rsidRPr="000E33D6">
        <w:pict>
          <v:shape id="_x0000_s1031" type="#_x0000_t202" style="position:absolute;left:0;text-align:left;margin-left:324.4pt;margin-top:183.7pt;width:142.9pt;height:79pt;z-index:251650560" strokecolor="#95b3d7" strokeweight="1pt">
            <v:fill color2="#b8cce4" focusposition="1" focussize="" focus="100%" type="gradient"/>
            <v:shadow on="t" type="perspective" color="#243f60" opacity=".5" offset="1pt" offset2="-3pt"/>
            <v:textbox style="mso-next-textbox:#_x0000_s1031">
              <w:txbxContent>
                <w:p w:rsidR="00BC3E53" w:rsidRDefault="00BC3E53" w:rsidP="00BC3E53">
                  <w:pPr>
                    <w:jc w:val="center"/>
                    <w:rPr>
                      <w:rFonts w:ascii="Arial" w:hAnsi="Arial" w:cs="Arial"/>
                      <w:szCs w:val="24"/>
                    </w:rPr>
                  </w:pPr>
                  <w:r>
                    <w:rPr>
                      <w:rFonts w:ascii="Arial" w:hAnsi="Arial" w:cs="Arial"/>
                      <w:szCs w:val="24"/>
                    </w:rPr>
                    <w:t>Не представлены документы, которые обязан представить заявитель</w:t>
                  </w:r>
                </w:p>
              </w:txbxContent>
            </v:textbox>
          </v:shape>
        </w:pict>
      </w:r>
      <w:r w:rsidRPr="000E33D6">
        <w:pict>
          <v:shape id="_x0000_s1032" type="#_x0000_t202" style="position:absolute;left:0;text-align:left;margin-left:3.6pt;margin-top:285.8pt;width:207.95pt;height:155.8pt;z-index:251651584" strokecolor="#95b3d7" strokeweight="1pt">
            <v:fill color2="#b8cce4" focusposition="1" focussize="" focus="100%" type="gradient"/>
            <v:shadow on="t" type="perspective" color="#243f60" opacity=".5" offset="1pt" offset2="-3pt"/>
            <v:textbox style="mso-next-textbox:#_x0000_s1032">
              <w:txbxContent>
                <w:p w:rsidR="00BC3E53" w:rsidRDefault="00BC3E53" w:rsidP="00BC3E53">
                  <w:pPr>
                    <w:jc w:val="center"/>
                    <w:rPr>
                      <w:rFonts w:ascii="Arial" w:hAnsi="Arial" w:cs="Arial"/>
                      <w:szCs w:val="24"/>
                    </w:rPr>
                  </w:pPr>
                </w:p>
                <w:p w:rsidR="00BC3E53" w:rsidRDefault="00BC3E53" w:rsidP="00BC3E53">
                  <w:pPr>
                    <w:jc w:val="center"/>
                  </w:pPr>
                  <w:r>
                    <w:rPr>
                      <w:rFonts w:ascii="Arial" w:hAnsi="Arial" w:cs="Arial"/>
                      <w:szCs w:val="24"/>
                    </w:rPr>
                    <w:t>Рассмотрение уведомления с документами</w:t>
                  </w:r>
                </w:p>
              </w:txbxContent>
            </v:textbox>
          </v:shape>
        </w:pict>
      </w:r>
      <w:r w:rsidRPr="000E33D6">
        <w:pict>
          <v:shape id="_x0000_s1033" type="#_x0000_t202" style="position:absolute;left:0;text-align:left;margin-left:259.35pt;margin-top:285.8pt;width:150.45pt;height:52.5pt;z-index:251652608" strokecolor="#95b3d7" strokeweight="1pt">
            <v:fill color2="#b8cce4" focusposition="1" focussize="" focus="100%" type="gradient"/>
            <v:shadow on="t" type="perspective" color="#243f60" opacity=".5" offset="1pt" offset2="-3pt"/>
            <v:textbox style="mso-next-textbox:#_x0000_s1033">
              <w:txbxContent>
                <w:p w:rsidR="00BC3E53" w:rsidRDefault="00BC3E53" w:rsidP="00BC3E53">
                  <w:pPr>
                    <w:jc w:val="center"/>
                    <w:rPr>
                      <w:rFonts w:ascii="Arial" w:hAnsi="Arial" w:cs="Arial"/>
                      <w:szCs w:val="24"/>
                    </w:rPr>
                  </w:pPr>
                  <w:r>
                    <w:rPr>
                      <w:rFonts w:ascii="Arial" w:hAnsi="Arial" w:cs="Arial"/>
                      <w:szCs w:val="24"/>
                    </w:rPr>
                    <w:t>Направление межведомственных запросов</w:t>
                  </w:r>
                </w:p>
              </w:txbxContent>
            </v:textbox>
          </v:shape>
        </w:pict>
      </w:r>
      <w:r w:rsidRPr="000E33D6">
        <w:pict>
          <v:shape id="_x0000_s1034" type="#_x0000_t202" style="position:absolute;left:0;text-align:left;margin-left:236.75pt;margin-top:365.2pt;width:98.9pt;height:89.15pt;z-index:251653632" strokecolor="#95b3d7" strokeweight="1pt">
            <v:fill color2="#b8cce4" focusposition="1" focussize="" focus="100%" type="gradient"/>
            <v:shadow on="t" type="perspective" color="#243f60" opacity=".5" offset="1pt" offset2="-3pt"/>
            <v:textbox style="mso-next-textbox:#_x0000_s1034">
              <w:txbxContent>
                <w:p w:rsidR="00BC3E53" w:rsidRDefault="00BC3E53" w:rsidP="00BC3E53">
                  <w:pPr>
                    <w:jc w:val="center"/>
                    <w:rPr>
                      <w:rFonts w:ascii="Arial" w:hAnsi="Arial" w:cs="Arial"/>
                      <w:szCs w:val="24"/>
                    </w:rPr>
                  </w:pPr>
                  <w:r>
                    <w:rPr>
                      <w:rFonts w:ascii="Arial" w:hAnsi="Arial" w:cs="Arial"/>
                      <w:szCs w:val="24"/>
                    </w:rPr>
                    <w:t>Необходимые сведения или документы получены</w:t>
                  </w:r>
                </w:p>
              </w:txbxContent>
            </v:textbox>
          </v:shape>
        </w:pict>
      </w:r>
      <w:r w:rsidRPr="000E33D6">
        <w:pict>
          <v:shape id="_x0000_s1035" type="#_x0000_t202" style="position:absolute;left:0;text-align:left;margin-left:346.6pt;margin-top:365.25pt;width:99.95pt;height:89.1pt;z-index:251654656" strokecolor="#95b3d7" strokeweight="1pt">
            <v:fill color2="#b8cce4" focusposition="1" focussize="" focus="100%" type="gradient"/>
            <v:shadow on="t" type="perspective" color="#243f60" opacity=".5" offset="1pt" offset2="-3pt"/>
            <v:textbox style="mso-next-textbox:#_x0000_s1035">
              <w:txbxContent>
                <w:p w:rsidR="00BC3E53" w:rsidRDefault="00BC3E53" w:rsidP="00BC3E53">
                  <w:pPr>
                    <w:jc w:val="center"/>
                    <w:rPr>
                      <w:rFonts w:ascii="Arial" w:hAnsi="Arial" w:cs="Arial"/>
                      <w:szCs w:val="24"/>
                    </w:rPr>
                  </w:pPr>
                  <w:r>
                    <w:rPr>
                      <w:rFonts w:ascii="Arial" w:hAnsi="Arial" w:cs="Arial"/>
                      <w:szCs w:val="24"/>
                    </w:rPr>
                    <w:t>Необходимых сведений или документов в распоряжении иных органов нет</w:t>
                  </w:r>
                </w:p>
              </w:txbxContent>
            </v:textbox>
          </v:shape>
        </w:pict>
      </w:r>
      <w:r w:rsidRPr="000E33D6">
        <w:pict>
          <v:shape id="_x0000_s1036" type="#_x0000_t202" style="position:absolute;left:0;text-align:left;margin-left:3.6pt;margin-top:470.2pt;width:207.95pt;height:106.1pt;z-index:251655680" strokecolor="#95b3d7" strokeweight="1pt">
            <v:fill color2="#b8cce4" focusposition="1" focussize="" focus="100%" type="gradient"/>
            <v:shadow on="t" type="perspective" color="#243f60" opacity=".5" offset="1pt" offset2="-3pt"/>
            <v:textbox style="mso-next-textbox:#_x0000_s1036">
              <w:txbxContent>
                <w:p w:rsidR="00BC3E53" w:rsidRDefault="00BC3E53" w:rsidP="00BC3E53">
                  <w:pPr>
                    <w:spacing w:after="0" w:line="240" w:lineRule="auto"/>
                    <w:jc w:val="center"/>
                    <w:rPr>
                      <w:rFonts w:ascii="Arial" w:hAnsi="Arial" w:cs="Arial"/>
                      <w:sz w:val="24"/>
                      <w:szCs w:val="24"/>
                    </w:rPr>
                  </w:pPr>
                </w:p>
                <w:p w:rsidR="00BC3E53" w:rsidRDefault="00BC3E53" w:rsidP="00BC3E53">
                  <w:pPr>
                    <w:spacing w:after="0" w:line="240" w:lineRule="auto"/>
                    <w:jc w:val="center"/>
                  </w:pPr>
                  <w:r>
                    <w:rPr>
                      <w:rFonts w:ascii="Arial" w:hAnsi="Arial" w:cs="Arial"/>
                    </w:rPr>
                    <w:t>Размещение уведомления с документами в информационной системе обеспечения градостроительной деятельности (ИСОГД)</w:t>
                  </w:r>
                </w:p>
              </w:txbxContent>
            </v:textbox>
          </v:shape>
        </w:pict>
      </w:r>
      <w:r w:rsidRPr="000E33D6">
        <w:pict>
          <v:shape id="_x0000_s1037" type="#_x0000_t202" style="position:absolute;left:0;text-align:left;margin-left:225.9pt;margin-top:474.6pt;width:238.35pt;height:106.1pt;z-index:251656704" strokecolor="#95b3d7" strokeweight="1pt">
            <v:fill color2="#b8cce4" focusposition="1" focussize="" focus="100%" type="gradient"/>
            <v:shadow on="t" type="perspective" color="#243f60" opacity=".5" offset="1pt" offset2="-3pt"/>
            <v:textbox style="mso-next-textbox:#_x0000_s1037">
              <w:txbxContent>
                <w:p w:rsidR="00BC3E53" w:rsidRDefault="00BC3E53" w:rsidP="00BC3E53">
                  <w:pPr>
                    <w:spacing w:after="0"/>
                    <w:jc w:val="center"/>
                    <w:rPr>
                      <w:rFonts w:ascii="Arial" w:hAnsi="Arial" w:cs="Arial"/>
                      <w:szCs w:val="24"/>
                    </w:rPr>
                  </w:pPr>
                </w:p>
                <w:p w:rsidR="00BC3E53" w:rsidRDefault="00BC3E53" w:rsidP="00BC3E53">
                  <w:pPr>
                    <w:spacing w:after="0"/>
                    <w:jc w:val="center"/>
                  </w:pPr>
                  <w:r>
                    <w:rPr>
                      <w:rFonts w:ascii="Arial" w:hAnsi="Arial" w:cs="Arial"/>
                      <w:szCs w:val="24"/>
                    </w:rPr>
                    <w:t>Письменный мотивированный отказ в предоставлении муниципальной услуги и выдача его заявителю со всеми представленными документами</w:t>
                  </w:r>
                </w:p>
              </w:txbxContent>
            </v:textbox>
          </v:shape>
        </w:pict>
      </w:r>
      <w:r w:rsidRPr="000E33D6">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left:0;text-align:left;margin-left:165.35pt;margin-top:59.05pt;width:14.5pt;height:19.35pt;z-index:251657728" strokeweight="1.5pt">
            <v:textbox style="layout-flow:vertical-ideographic"/>
          </v:shape>
        </w:pict>
      </w:r>
      <w:r w:rsidRPr="000E33D6">
        <w:pict>
          <v:shape id="_x0000_s1039" type="#_x0000_t67" style="position:absolute;left:0;text-align:left;margin-left:346.6pt;margin-top:59.05pt;width:14.5pt;height:19.35pt;z-index:251658752" strokeweight="1.5pt">
            <v:textbox style="layout-flow:vertical-ideographic"/>
          </v:shape>
        </w:pict>
      </w:r>
      <w:r w:rsidRPr="000E33D6">
        <w:pict>
          <v:shape id="_x0000_s1040" type="#_x0000_t67" style="position:absolute;left:0;text-align:left;margin-left:67.95pt;margin-top:164.35pt;width:14.5pt;height:19.35pt;z-index:251659776" strokeweight="1.5pt">
            <v:textbox style="layout-flow:vertical-ideographic"/>
          </v:shape>
        </w:pict>
      </w:r>
      <w:r w:rsidRPr="000E33D6">
        <w:pict>
          <v:shape id="_x0000_s1041" type="#_x0000_t67" style="position:absolute;left:0;text-align:left;margin-left:222.25pt;margin-top:164.35pt;width:14.5pt;height:19.35pt;z-index:251660800" strokeweight="1.5pt">
            <v:textbox style="layout-flow:vertical-ideographic"/>
          </v:shape>
        </w:pict>
      </w:r>
      <w:r w:rsidRPr="000E33D6">
        <w:pict>
          <v:shape id="_x0000_s1042" type="#_x0000_t67" style="position:absolute;left:0;text-align:left;margin-left:391.55pt;margin-top:164.35pt;width:14.5pt;height:19.35pt;z-index:251661824" strokeweight="1.5pt">
            <v:textbox style="layout-flow:vertical-ideographic"/>
          </v:shape>
        </w:pict>
      </w:r>
      <w:r w:rsidRPr="000E33D6">
        <w:pict>
          <v:shape id="_x0000_s1043" type="#_x0000_t67" style="position:absolute;left:0;text-align:left;margin-left:67.95pt;margin-top:266.45pt;width:14.5pt;height:19.35pt;z-index:251662848" strokeweight="1.5pt">
            <v:textbox style="layout-flow:vertical-ideographic"/>
          </v:shape>
        </w:pict>
      </w:r>
      <w:r w:rsidRPr="000E33D6">
        <w:pict>
          <v:shape id="_x0000_s1044" type="#_x0000_t67" style="position:absolute;left:0;text-align:left;margin-left:277.6pt;margin-top:266.45pt;width:14.5pt;height:19.35pt;z-index:251663872" strokeweight="1.5pt">
            <v:textbox style="layout-flow:vertical-ideographic"/>
          </v:shape>
        </w:pict>
      </w:r>
      <w:r w:rsidRPr="000E33D6">
        <w:pict>
          <v:shape id="_x0000_s1045" type="#_x0000_t67" style="position:absolute;left:0;text-align:left;margin-left:98.15pt;margin-top:446.1pt;width:14.5pt;height:19.35pt;z-index:251664896" strokeweight="1.5pt">
            <v:textbox style="layout-flow:vertical-ideographic"/>
          </v:shape>
        </w:pict>
      </w:r>
      <w:r w:rsidRPr="000E33D6">
        <w:pict>
          <v:shape id="_x0000_s1046" type="#_x0000_t67" style="position:absolute;left:0;text-align:left;margin-left:277.6pt;margin-top:342.35pt;width:14.5pt;height:19.35pt;z-index:251665920" strokeweight="1.5pt">
            <v:textbox style="layout-flow:vertical-ideographic"/>
          </v:shape>
        </w:pict>
      </w:r>
      <w:r w:rsidRPr="000E33D6">
        <w:pict>
          <v:shape id="_x0000_s1047" type="#_x0000_t67" style="position:absolute;left:0;text-align:left;margin-left:377.05pt;margin-top:342.35pt;width:14.5pt;height:19.35pt;z-index:251666944" strokeweight="1.5pt">
            <v:textbox style="layout-flow:vertical-ideographic"/>
          </v:shape>
        </w:pict>
      </w:r>
      <w:r w:rsidRPr="000E33D6">
        <w:pict>
          <v:shape id="_x0000_s1048" type="#_x0000_t67" style="position:absolute;left:0;text-align:left;margin-left:395.3pt;margin-top:455.05pt;width:14.5pt;height:19.35pt;z-index:251667968" strokeweight="1.5pt">
            <v:textbox style="layout-flow:vertical-ideographic"/>
          </v:shape>
        </w:pict>
      </w:r>
      <w:r w:rsidRPr="000E33D6">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9" type="#_x0000_t66" style="position:absolute;left:0;text-align:left;margin-left:211.55pt;margin-top:390.7pt;width:19.4pt;height:14.95pt;z-index:251668992" strokeweight="1.5pt"/>
        </w:pict>
      </w:r>
      <w:r w:rsidRPr="000E33D6">
        <w:pict>
          <v:shape id="_x0000_s1050" type="#_x0000_t67" style="position:absolute;left:0;text-align:left;margin-left:452.8pt;margin-top:270.6pt;width:14.5pt;height:192.1pt;z-index:251670016" strokeweight="1.5pt">
            <v:textbox style="layout-flow:vertical-ideographic"/>
          </v:shape>
        </w:pict>
      </w:r>
    </w:p>
    <w:p w:rsidR="00BC3E53" w:rsidRDefault="00BC3E53" w:rsidP="00BC3E53">
      <w:pPr>
        <w:spacing w:after="0" w:line="240" w:lineRule="auto"/>
        <w:jc w:val="center"/>
        <w:rPr>
          <w:rFonts w:ascii="Arial" w:hAnsi="Arial" w:cs="Arial"/>
          <w:b/>
          <w:szCs w:val="24"/>
        </w:rPr>
      </w:pPr>
    </w:p>
    <w:p w:rsidR="00BC3E53" w:rsidRDefault="00BC3E53" w:rsidP="00BC3E53">
      <w:pPr>
        <w:spacing w:after="0" w:line="240" w:lineRule="auto"/>
        <w:jc w:val="right"/>
        <w:rPr>
          <w:rFonts w:ascii="Arial" w:hAnsi="Arial" w:cs="Arial"/>
          <w:szCs w:val="24"/>
        </w:rPr>
      </w:pPr>
    </w:p>
    <w:p w:rsidR="00BC3E53" w:rsidRDefault="00BC3E53" w:rsidP="00BC3E53">
      <w:pPr>
        <w:spacing w:after="0" w:line="240" w:lineRule="auto"/>
        <w:jc w:val="right"/>
        <w:rPr>
          <w:rFonts w:ascii="Arial" w:hAnsi="Arial" w:cs="Arial"/>
          <w:szCs w:val="24"/>
        </w:rPr>
      </w:pPr>
    </w:p>
    <w:p w:rsidR="00BC3E53" w:rsidRDefault="00BC3E53" w:rsidP="00BC3E53">
      <w:pPr>
        <w:spacing w:after="0" w:line="240" w:lineRule="auto"/>
        <w:jc w:val="right"/>
        <w:rPr>
          <w:rFonts w:ascii="Arial" w:hAnsi="Arial" w:cs="Arial"/>
          <w:szCs w:val="24"/>
        </w:rPr>
      </w:pPr>
    </w:p>
    <w:p w:rsidR="00BC3E53" w:rsidRDefault="00BC3E53" w:rsidP="00BC3E53">
      <w:pPr>
        <w:spacing w:after="0" w:line="240" w:lineRule="auto"/>
        <w:jc w:val="right"/>
        <w:rPr>
          <w:rFonts w:ascii="Arial" w:hAnsi="Arial" w:cs="Arial"/>
          <w:szCs w:val="24"/>
        </w:rPr>
      </w:pPr>
    </w:p>
    <w:p w:rsidR="00BC3E53" w:rsidRDefault="00BC3E53" w:rsidP="00BC3E53">
      <w:pPr>
        <w:spacing w:after="0" w:line="240" w:lineRule="auto"/>
        <w:jc w:val="right"/>
        <w:rPr>
          <w:rFonts w:ascii="Arial" w:hAnsi="Arial" w:cs="Arial"/>
          <w:szCs w:val="24"/>
        </w:rPr>
      </w:pPr>
    </w:p>
    <w:p w:rsidR="00BC3E53" w:rsidRDefault="00BC3E53" w:rsidP="00BC3E53">
      <w:pPr>
        <w:spacing w:after="0" w:line="240" w:lineRule="auto"/>
        <w:jc w:val="right"/>
        <w:rPr>
          <w:rFonts w:ascii="Arial" w:hAnsi="Arial" w:cs="Arial"/>
          <w:szCs w:val="24"/>
        </w:rPr>
      </w:pPr>
    </w:p>
    <w:p w:rsidR="00BC3E53" w:rsidRDefault="00BC3E53" w:rsidP="00BC3E53">
      <w:pPr>
        <w:spacing w:after="0" w:line="240" w:lineRule="auto"/>
        <w:jc w:val="right"/>
        <w:rPr>
          <w:rFonts w:ascii="Arial" w:hAnsi="Arial" w:cs="Arial"/>
          <w:szCs w:val="24"/>
        </w:rPr>
      </w:pPr>
    </w:p>
    <w:p w:rsidR="00BC3E53" w:rsidRDefault="00BC3E53" w:rsidP="00BC3E53">
      <w:pPr>
        <w:spacing w:after="0" w:line="240" w:lineRule="auto"/>
        <w:jc w:val="right"/>
        <w:rPr>
          <w:rFonts w:ascii="Arial" w:hAnsi="Arial" w:cs="Arial"/>
          <w:szCs w:val="24"/>
        </w:rPr>
      </w:pPr>
    </w:p>
    <w:p w:rsidR="00BC3E53" w:rsidRDefault="00BC3E53" w:rsidP="00BC3E53">
      <w:pPr>
        <w:spacing w:after="0" w:line="240" w:lineRule="auto"/>
        <w:jc w:val="right"/>
        <w:rPr>
          <w:rFonts w:ascii="Arial" w:hAnsi="Arial" w:cs="Arial"/>
          <w:szCs w:val="24"/>
        </w:rPr>
      </w:pPr>
    </w:p>
    <w:p w:rsidR="00BC3E53" w:rsidRDefault="00BC3E53" w:rsidP="00BC3E53">
      <w:pPr>
        <w:spacing w:after="0" w:line="240" w:lineRule="auto"/>
        <w:jc w:val="right"/>
        <w:rPr>
          <w:rFonts w:ascii="Arial" w:hAnsi="Arial" w:cs="Arial"/>
          <w:szCs w:val="24"/>
        </w:rPr>
      </w:pPr>
    </w:p>
    <w:p w:rsidR="00BC3E53" w:rsidRDefault="00BC3E53" w:rsidP="00BC3E53">
      <w:pPr>
        <w:spacing w:after="0" w:line="240" w:lineRule="auto"/>
        <w:jc w:val="right"/>
        <w:rPr>
          <w:rFonts w:ascii="Arial" w:hAnsi="Arial" w:cs="Arial"/>
          <w:szCs w:val="24"/>
        </w:rPr>
      </w:pPr>
    </w:p>
    <w:p w:rsidR="00BC3E53" w:rsidRDefault="00BC3E53" w:rsidP="00BC3E53">
      <w:pPr>
        <w:spacing w:after="0" w:line="240" w:lineRule="auto"/>
        <w:jc w:val="right"/>
        <w:rPr>
          <w:rFonts w:ascii="Arial" w:hAnsi="Arial" w:cs="Arial"/>
          <w:szCs w:val="24"/>
        </w:rPr>
      </w:pPr>
    </w:p>
    <w:p w:rsidR="00BC3E53" w:rsidRDefault="00BC3E53" w:rsidP="00BC3E53">
      <w:pPr>
        <w:spacing w:after="0" w:line="240" w:lineRule="auto"/>
        <w:jc w:val="right"/>
        <w:rPr>
          <w:rFonts w:ascii="Arial" w:hAnsi="Arial" w:cs="Arial"/>
          <w:szCs w:val="24"/>
        </w:rPr>
      </w:pPr>
    </w:p>
    <w:p w:rsidR="00BC3E53" w:rsidRDefault="00BC3E53" w:rsidP="00BC3E53">
      <w:pPr>
        <w:spacing w:after="0" w:line="240" w:lineRule="auto"/>
        <w:jc w:val="right"/>
        <w:rPr>
          <w:rFonts w:ascii="Arial" w:hAnsi="Arial" w:cs="Arial"/>
          <w:szCs w:val="24"/>
        </w:rPr>
      </w:pPr>
    </w:p>
    <w:p w:rsidR="00BC3E53" w:rsidRDefault="00BC3E53" w:rsidP="00BC3E53">
      <w:pPr>
        <w:spacing w:after="0" w:line="240" w:lineRule="auto"/>
        <w:jc w:val="right"/>
        <w:rPr>
          <w:rFonts w:ascii="Arial" w:hAnsi="Arial" w:cs="Arial"/>
          <w:szCs w:val="24"/>
        </w:rPr>
      </w:pPr>
    </w:p>
    <w:p w:rsidR="00BC3E53" w:rsidRDefault="00BC3E53" w:rsidP="00BC3E53">
      <w:pPr>
        <w:spacing w:after="0" w:line="240" w:lineRule="auto"/>
        <w:jc w:val="right"/>
        <w:rPr>
          <w:rFonts w:ascii="Arial" w:hAnsi="Arial" w:cs="Arial"/>
          <w:szCs w:val="24"/>
        </w:rPr>
      </w:pPr>
    </w:p>
    <w:p w:rsidR="00BC3E53" w:rsidRDefault="00BC3E53" w:rsidP="00BC3E53">
      <w:pPr>
        <w:spacing w:after="0" w:line="240" w:lineRule="auto"/>
        <w:jc w:val="right"/>
        <w:rPr>
          <w:rFonts w:ascii="Arial" w:hAnsi="Arial" w:cs="Arial"/>
          <w:szCs w:val="24"/>
        </w:rPr>
      </w:pPr>
    </w:p>
    <w:p w:rsidR="00BC3E53" w:rsidRDefault="00BC3E53" w:rsidP="00BC3E53">
      <w:pPr>
        <w:spacing w:after="0" w:line="240" w:lineRule="auto"/>
        <w:jc w:val="right"/>
        <w:rPr>
          <w:rFonts w:ascii="Arial" w:hAnsi="Arial" w:cs="Arial"/>
          <w:szCs w:val="24"/>
        </w:rPr>
      </w:pPr>
    </w:p>
    <w:p w:rsidR="00BC3E53" w:rsidRDefault="00BC3E53" w:rsidP="00BC3E53">
      <w:pPr>
        <w:spacing w:after="0" w:line="240" w:lineRule="auto"/>
        <w:jc w:val="right"/>
        <w:rPr>
          <w:rFonts w:ascii="Arial" w:hAnsi="Arial" w:cs="Arial"/>
          <w:szCs w:val="24"/>
        </w:rPr>
      </w:pPr>
    </w:p>
    <w:p w:rsidR="00BC3E53" w:rsidRDefault="00BC3E53" w:rsidP="00BC3E53">
      <w:pPr>
        <w:spacing w:after="0" w:line="240" w:lineRule="auto"/>
        <w:jc w:val="right"/>
        <w:rPr>
          <w:rFonts w:ascii="Arial" w:hAnsi="Arial" w:cs="Arial"/>
          <w:szCs w:val="24"/>
        </w:rPr>
      </w:pPr>
    </w:p>
    <w:p w:rsidR="00BC3E53" w:rsidRDefault="00BC3E53" w:rsidP="00BC3E53">
      <w:pPr>
        <w:spacing w:after="0" w:line="240" w:lineRule="auto"/>
        <w:jc w:val="right"/>
        <w:rPr>
          <w:rFonts w:ascii="Arial" w:hAnsi="Arial" w:cs="Arial"/>
          <w:szCs w:val="24"/>
        </w:rPr>
      </w:pPr>
    </w:p>
    <w:p w:rsidR="00BC3E53" w:rsidRDefault="00BC3E53" w:rsidP="00BC3E53">
      <w:pPr>
        <w:spacing w:after="0" w:line="240" w:lineRule="auto"/>
        <w:jc w:val="right"/>
        <w:rPr>
          <w:rFonts w:ascii="Arial" w:hAnsi="Arial" w:cs="Arial"/>
          <w:szCs w:val="24"/>
        </w:rPr>
      </w:pPr>
    </w:p>
    <w:p w:rsidR="00BC3E53" w:rsidRDefault="00BC3E53" w:rsidP="00BC3E53">
      <w:pPr>
        <w:spacing w:after="0" w:line="240" w:lineRule="auto"/>
        <w:jc w:val="right"/>
        <w:rPr>
          <w:rFonts w:ascii="Arial" w:hAnsi="Arial" w:cs="Arial"/>
          <w:szCs w:val="24"/>
        </w:rPr>
      </w:pPr>
    </w:p>
    <w:p w:rsidR="00BC3E53" w:rsidRDefault="00BC3E53" w:rsidP="00BC3E53">
      <w:pPr>
        <w:spacing w:after="0" w:line="240" w:lineRule="auto"/>
        <w:jc w:val="right"/>
        <w:rPr>
          <w:rFonts w:ascii="Arial" w:hAnsi="Arial" w:cs="Arial"/>
          <w:szCs w:val="24"/>
        </w:rPr>
      </w:pPr>
    </w:p>
    <w:p w:rsidR="00BC3E53" w:rsidRDefault="00BC3E53" w:rsidP="00BC3E53">
      <w:pPr>
        <w:spacing w:after="0" w:line="240" w:lineRule="auto"/>
        <w:jc w:val="right"/>
        <w:rPr>
          <w:rFonts w:ascii="Arial" w:hAnsi="Arial" w:cs="Arial"/>
          <w:szCs w:val="24"/>
        </w:rPr>
      </w:pPr>
    </w:p>
    <w:p w:rsidR="00BC3E53" w:rsidRDefault="00BC3E53" w:rsidP="00BC3E53">
      <w:pPr>
        <w:spacing w:after="0" w:line="240" w:lineRule="auto"/>
        <w:jc w:val="right"/>
        <w:rPr>
          <w:rFonts w:ascii="Arial" w:hAnsi="Arial" w:cs="Arial"/>
          <w:szCs w:val="24"/>
        </w:rPr>
      </w:pPr>
    </w:p>
    <w:p w:rsidR="00BC3E53" w:rsidRDefault="00BC3E53" w:rsidP="00BC3E53">
      <w:pPr>
        <w:spacing w:after="0" w:line="240" w:lineRule="auto"/>
        <w:jc w:val="right"/>
        <w:rPr>
          <w:rFonts w:ascii="Arial" w:hAnsi="Arial" w:cs="Arial"/>
          <w:szCs w:val="24"/>
        </w:rPr>
      </w:pPr>
    </w:p>
    <w:p w:rsidR="00BC3E53" w:rsidRDefault="00BC3E53" w:rsidP="00BC3E53">
      <w:pPr>
        <w:spacing w:after="0" w:line="240" w:lineRule="auto"/>
        <w:jc w:val="right"/>
        <w:rPr>
          <w:rFonts w:ascii="Arial" w:hAnsi="Arial" w:cs="Arial"/>
          <w:szCs w:val="24"/>
        </w:rPr>
      </w:pPr>
    </w:p>
    <w:p w:rsidR="00BC3E53" w:rsidRDefault="00BC3E53" w:rsidP="00BC3E53">
      <w:pPr>
        <w:spacing w:after="0" w:line="240" w:lineRule="auto"/>
        <w:jc w:val="right"/>
        <w:rPr>
          <w:rFonts w:ascii="Arial" w:hAnsi="Arial" w:cs="Arial"/>
          <w:szCs w:val="24"/>
        </w:rPr>
      </w:pPr>
    </w:p>
    <w:p w:rsidR="00BC3E53" w:rsidRDefault="00BC3E53" w:rsidP="00BC3E53">
      <w:pPr>
        <w:spacing w:after="0" w:line="240" w:lineRule="auto"/>
        <w:jc w:val="right"/>
        <w:rPr>
          <w:rFonts w:ascii="Arial" w:hAnsi="Arial" w:cs="Arial"/>
          <w:szCs w:val="24"/>
        </w:rPr>
      </w:pPr>
    </w:p>
    <w:p w:rsidR="00BC3E53" w:rsidRDefault="00BC3E53" w:rsidP="00BC3E53">
      <w:pPr>
        <w:spacing w:after="0" w:line="240" w:lineRule="auto"/>
        <w:jc w:val="right"/>
        <w:rPr>
          <w:rFonts w:ascii="Arial" w:hAnsi="Arial" w:cs="Arial"/>
          <w:szCs w:val="24"/>
        </w:rPr>
      </w:pPr>
    </w:p>
    <w:p w:rsidR="00BC3E53" w:rsidRDefault="00BC3E53" w:rsidP="00BC3E53">
      <w:pPr>
        <w:spacing w:after="0" w:line="240" w:lineRule="auto"/>
        <w:jc w:val="right"/>
        <w:rPr>
          <w:rFonts w:ascii="Arial" w:hAnsi="Arial" w:cs="Arial"/>
          <w:szCs w:val="24"/>
        </w:rPr>
      </w:pPr>
    </w:p>
    <w:p w:rsidR="00BC3E53" w:rsidRDefault="00BC3E53" w:rsidP="00BC3E53">
      <w:pPr>
        <w:spacing w:after="0" w:line="240" w:lineRule="auto"/>
        <w:jc w:val="right"/>
        <w:rPr>
          <w:rFonts w:ascii="Arial" w:hAnsi="Arial" w:cs="Arial"/>
          <w:szCs w:val="24"/>
        </w:rPr>
      </w:pPr>
    </w:p>
    <w:p w:rsidR="00BC3E53" w:rsidRDefault="00BC3E53" w:rsidP="00BC3E53">
      <w:pPr>
        <w:spacing w:after="0" w:line="240" w:lineRule="auto"/>
        <w:jc w:val="right"/>
        <w:rPr>
          <w:rFonts w:ascii="Arial" w:hAnsi="Arial" w:cs="Arial"/>
          <w:szCs w:val="24"/>
        </w:rPr>
      </w:pPr>
    </w:p>
    <w:p w:rsidR="00BC3E53" w:rsidRDefault="00BC3E53" w:rsidP="00BC3E53">
      <w:pPr>
        <w:spacing w:after="0" w:line="240" w:lineRule="auto"/>
        <w:jc w:val="right"/>
        <w:rPr>
          <w:rFonts w:ascii="Arial" w:hAnsi="Arial" w:cs="Arial"/>
          <w:szCs w:val="24"/>
        </w:rPr>
      </w:pPr>
    </w:p>
    <w:p w:rsidR="00BC3E53" w:rsidRDefault="00BC3E53" w:rsidP="00BC3E53">
      <w:pPr>
        <w:spacing w:after="0" w:line="240" w:lineRule="auto"/>
        <w:jc w:val="right"/>
        <w:rPr>
          <w:rFonts w:ascii="Arial" w:hAnsi="Arial" w:cs="Arial"/>
          <w:szCs w:val="24"/>
        </w:rPr>
      </w:pPr>
    </w:p>
    <w:p w:rsidR="00BC3E53" w:rsidRDefault="00BC3E53" w:rsidP="00BC3E53">
      <w:pPr>
        <w:spacing w:after="0" w:line="240" w:lineRule="auto"/>
        <w:jc w:val="right"/>
        <w:rPr>
          <w:rFonts w:ascii="Arial" w:hAnsi="Arial" w:cs="Arial"/>
          <w:szCs w:val="24"/>
        </w:rPr>
      </w:pPr>
    </w:p>
    <w:p w:rsidR="00BC3E53" w:rsidRDefault="00BC3E53" w:rsidP="00BC3E53">
      <w:pPr>
        <w:spacing w:after="0" w:line="240" w:lineRule="auto"/>
        <w:jc w:val="right"/>
        <w:rPr>
          <w:rFonts w:ascii="Arial" w:hAnsi="Arial" w:cs="Arial"/>
          <w:szCs w:val="24"/>
        </w:rPr>
      </w:pPr>
    </w:p>
    <w:p w:rsidR="00BC3E53" w:rsidRDefault="00BC3E53" w:rsidP="00BC3E53">
      <w:pPr>
        <w:spacing w:after="0" w:line="240" w:lineRule="auto"/>
        <w:jc w:val="right"/>
        <w:rPr>
          <w:rFonts w:ascii="Arial" w:hAnsi="Arial" w:cs="Arial"/>
          <w:szCs w:val="24"/>
        </w:rPr>
      </w:pPr>
    </w:p>
    <w:p w:rsidR="00BC3E53" w:rsidRDefault="00BC3E53" w:rsidP="00BC3E53">
      <w:pPr>
        <w:spacing w:after="0" w:line="240" w:lineRule="auto"/>
        <w:jc w:val="right"/>
        <w:rPr>
          <w:rFonts w:ascii="Arial" w:hAnsi="Arial" w:cs="Arial"/>
          <w:szCs w:val="24"/>
        </w:rPr>
      </w:pPr>
    </w:p>
    <w:p w:rsidR="00BC3E53" w:rsidRDefault="00BC3E53" w:rsidP="00BC3E53">
      <w:pPr>
        <w:spacing w:after="0" w:line="240" w:lineRule="auto"/>
        <w:jc w:val="right"/>
        <w:rPr>
          <w:rFonts w:ascii="Arial" w:hAnsi="Arial" w:cs="Arial"/>
          <w:szCs w:val="24"/>
        </w:rPr>
      </w:pPr>
    </w:p>
    <w:p w:rsidR="00F73869" w:rsidRDefault="00F73869"/>
    <w:sectPr w:rsidR="00F73869" w:rsidSect="00F738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792" w:hanging="432"/>
      </w:pPr>
      <w:rPr>
        <w:rFonts w:ascii="Symbol" w:hAnsi="Symbol" w:cs="Symbol"/>
        <w:color w:val="000000"/>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3E53"/>
    <w:rsid w:val="000E33D6"/>
    <w:rsid w:val="002F1D1E"/>
    <w:rsid w:val="004165EF"/>
    <w:rsid w:val="004F6AFA"/>
    <w:rsid w:val="00641A74"/>
    <w:rsid w:val="006E38CF"/>
    <w:rsid w:val="007A53F6"/>
    <w:rsid w:val="00815A3F"/>
    <w:rsid w:val="00954128"/>
    <w:rsid w:val="009953E9"/>
    <w:rsid w:val="00A94D3E"/>
    <w:rsid w:val="00AF65AC"/>
    <w:rsid w:val="00BC3E53"/>
    <w:rsid w:val="00C867FE"/>
    <w:rsid w:val="00D10CE0"/>
    <w:rsid w:val="00F73869"/>
    <w:rsid w:val="00FC7441"/>
    <w:rsid w:val="00FD0A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53"/>
    <w:pPr>
      <w:suppressAutoHyphens/>
      <w:spacing w:after="160" w:line="252" w:lineRule="auto"/>
    </w:pPr>
    <w:rPr>
      <w:rFonts w:ascii="Calibri" w:eastAsia="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C3E53"/>
    <w:rPr>
      <w:color w:val="000080"/>
      <w:u w:val="single"/>
    </w:rPr>
  </w:style>
  <w:style w:type="paragraph" w:styleId="a4">
    <w:name w:val="No Spacing"/>
    <w:qFormat/>
    <w:rsid w:val="00BC3E53"/>
    <w:pPr>
      <w:suppressAutoHyphens/>
      <w:spacing w:after="0" w:line="240" w:lineRule="auto"/>
    </w:pPr>
    <w:rPr>
      <w:rFonts w:ascii="Calibri" w:eastAsia="Calibri" w:hAnsi="Calibri" w:cs="Calibri"/>
      <w:lang w:eastAsia="zh-CN"/>
    </w:rPr>
  </w:style>
  <w:style w:type="paragraph" w:customStyle="1" w:styleId="Default">
    <w:name w:val="Default"/>
    <w:basedOn w:val="a"/>
    <w:rsid w:val="00BC3E53"/>
    <w:pPr>
      <w:autoSpaceDE w:val="0"/>
      <w:spacing w:after="0" w:line="240" w:lineRule="auto"/>
    </w:pPr>
    <w:rPr>
      <w:color w:val="000000"/>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67642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r_mfc@mail.ru" TargetMode="External"/><Relationship Id="rId3" Type="http://schemas.openxmlformats.org/officeDocument/2006/relationships/styles" Target="styles.xml"/><Relationship Id="rId7" Type="http://schemas.openxmlformats.org/officeDocument/2006/relationships/hyperlink" Target="http://mfc.astrob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in_v_bask@astranet.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1C3FE-AD9A-4951-AA4E-70118C4C3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21</Pages>
  <Words>7971</Words>
  <Characters>45436</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г</cp:lastModifiedBy>
  <cp:revision>6</cp:revision>
  <cp:lastPrinted>2020-06-11T06:03:00Z</cp:lastPrinted>
  <dcterms:created xsi:type="dcterms:W3CDTF">2020-06-10T10:19:00Z</dcterms:created>
  <dcterms:modified xsi:type="dcterms:W3CDTF">2020-06-09T07:00:00Z</dcterms:modified>
</cp:coreProperties>
</file>