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Pr="003230ED" w:rsidRDefault="0083419A" w:rsidP="003230ED">
      <w:pPr>
        <w:jc w:val="center"/>
        <w:rPr>
          <w:rFonts w:ascii="Arial" w:hAnsi="Arial" w:cs="Arial"/>
        </w:rPr>
      </w:pPr>
      <w:r w:rsidRPr="003230ED">
        <w:rPr>
          <w:rFonts w:ascii="Arial" w:hAnsi="Arial" w:cs="Arial"/>
        </w:rPr>
        <w:t>Астраханская область Ахтубинский район</w:t>
      </w:r>
    </w:p>
    <w:p w:rsidR="0083419A" w:rsidRPr="003230ED" w:rsidRDefault="0083419A" w:rsidP="003230ED">
      <w:pPr>
        <w:jc w:val="center"/>
        <w:rPr>
          <w:rFonts w:ascii="Arial" w:hAnsi="Arial" w:cs="Arial"/>
        </w:rPr>
      </w:pPr>
      <w:r w:rsidRPr="003230ED">
        <w:rPr>
          <w:rFonts w:ascii="Arial" w:hAnsi="Arial" w:cs="Arial"/>
        </w:rPr>
        <w:t>АДМИНИСТРАЦИЯ МУНИЦИПАЛЬНОГО ОБРАЗОВАНИЯ</w:t>
      </w:r>
    </w:p>
    <w:p w:rsidR="0083419A" w:rsidRPr="003230ED" w:rsidRDefault="0083419A" w:rsidP="003230ED">
      <w:pPr>
        <w:jc w:val="center"/>
        <w:rPr>
          <w:rFonts w:ascii="Arial" w:hAnsi="Arial" w:cs="Arial"/>
        </w:rPr>
      </w:pPr>
      <w:r w:rsidRPr="003230ED">
        <w:rPr>
          <w:rFonts w:ascii="Arial" w:hAnsi="Arial" w:cs="Arial"/>
        </w:rPr>
        <w:t>«ПОСЁЛОК ВЕРХНИЙ БАСКУНЧАК»</w:t>
      </w:r>
    </w:p>
    <w:p w:rsidR="0083419A" w:rsidRPr="003230ED" w:rsidRDefault="0083419A" w:rsidP="003230ED">
      <w:pPr>
        <w:jc w:val="center"/>
        <w:rPr>
          <w:rFonts w:ascii="Arial" w:hAnsi="Arial" w:cs="Arial"/>
        </w:rPr>
      </w:pPr>
    </w:p>
    <w:p w:rsidR="0083419A" w:rsidRPr="003230ED" w:rsidRDefault="0083419A" w:rsidP="003230ED">
      <w:pPr>
        <w:jc w:val="center"/>
        <w:rPr>
          <w:rFonts w:ascii="Arial" w:hAnsi="Arial" w:cs="Arial"/>
        </w:rPr>
      </w:pPr>
      <w:r w:rsidRPr="003230ED">
        <w:rPr>
          <w:rFonts w:ascii="Arial" w:hAnsi="Arial" w:cs="Arial"/>
        </w:rPr>
        <w:t>ПОСТАНОВЛЕНИЕ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 xml:space="preserve">от </w:t>
      </w:r>
      <w:r w:rsidR="00866213" w:rsidRPr="003230ED">
        <w:rPr>
          <w:rFonts w:ascii="Arial" w:hAnsi="Arial" w:cs="Arial"/>
        </w:rPr>
        <w:t>10</w:t>
      </w:r>
      <w:r w:rsidRPr="003230ED">
        <w:rPr>
          <w:rFonts w:ascii="Arial" w:hAnsi="Arial" w:cs="Arial"/>
        </w:rPr>
        <w:t>.</w:t>
      </w:r>
      <w:r w:rsidR="00F376E0" w:rsidRPr="003230ED">
        <w:rPr>
          <w:rFonts w:ascii="Arial" w:hAnsi="Arial" w:cs="Arial"/>
        </w:rPr>
        <w:t>0</w:t>
      </w:r>
      <w:r w:rsidR="00866213" w:rsidRPr="003230ED">
        <w:rPr>
          <w:rFonts w:ascii="Arial" w:hAnsi="Arial" w:cs="Arial"/>
        </w:rPr>
        <w:t>2</w:t>
      </w:r>
      <w:r w:rsidRPr="003230ED">
        <w:rPr>
          <w:rFonts w:ascii="Arial" w:hAnsi="Arial" w:cs="Arial"/>
        </w:rPr>
        <w:t>.202</w:t>
      </w:r>
      <w:r w:rsidR="00F376E0" w:rsidRPr="003230ED">
        <w:rPr>
          <w:rFonts w:ascii="Arial" w:hAnsi="Arial" w:cs="Arial"/>
        </w:rPr>
        <w:t>1</w:t>
      </w:r>
      <w:r w:rsidRPr="003230ED">
        <w:rPr>
          <w:rFonts w:ascii="Arial" w:hAnsi="Arial" w:cs="Arial"/>
        </w:rPr>
        <w:t xml:space="preserve">                                                                            </w:t>
      </w:r>
      <w:r w:rsidR="00133A55" w:rsidRPr="003230ED">
        <w:rPr>
          <w:rFonts w:ascii="Arial" w:hAnsi="Arial" w:cs="Arial"/>
        </w:rPr>
        <w:t xml:space="preserve">                              </w:t>
      </w:r>
      <w:r w:rsidRPr="003230ED">
        <w:rPr>
          <w:rFonts w:ascii="Arial" w:hAnsi="Arial" w:cs="Arial"/>
        </w:rPr>
        <w:t xml:space="preserve">№ </w:t>
      </w:r>
      <w:r w:rsidR="00866213" w:rsidRPr="003230ED">
        <w:rPr>
          <w:rFonts w:ascii="Arial" w:hAnsi="Arial" w:cs="Arial"/>
        </w:rPr>
        <w:t>17</w:t>
      </w:r>
    </w:p>
    <w:p w:rsidR="0083419A" w:rsidRPr="003230ED" w:rsidRDefault="0083419A" w:rsidP="003230ED">
      <w:pPr>
        <w:jc w:val="both"/>
        <w:rPr>
          <w:rFonts w:ascii="Arial" w:eastAsia="Arial" w:hAnsi="Arial" w:cs="Arial"/>
        </w:rPr>
      </w:pPr>
      <w:r w:rsidRPr="003230ED">
        <w:rPr>
          <w:rFonts w:ascii="Arial" w:hAnsi="Arial" w:cs="Arial"/>
        </w:rPr>
        <w:t xml:space="preserve"> </w:t>
      </w:r>
    </w:p>
    <w:p w:rsidR="0083419A" w:rsidRPr="003230ED" w:rsidRDefault="0083419A" w:rsidP="003230ED">
      <w:pPr>
        <w:ind w:right="4535"/>
        <w:jc w:val="both"/>
        <w:rPr>
          <w:rFonts w:ascii="Arial" w:hAnsi="Arial" w:cs="Arial"/>
        </w:rPr>
      </w:pPr>
      <w:r w:rsidRPr="003230ED">
        <w:rPr>
          <w:rFonts w:ascii="Arial" w:eastAsia="Arial" w:hAnsi="Arial" w:cs="Arial"/>
        </w:rPr>
        <w:t xml:space="preserve">О внесении изменений и дополнений в постановление администрации МО «Посёлок Верхний Баскунчак» от </w:t>
      </w:r>
      <w:r w:rsidR="00B41BAF" w:rsidRPr="003230ED">
        <w:rPr>
          <w:rFonts w:ascii="Arial" w:eastAsia="Arial" w:hAnsi="Arial" w:cs="Arial"/>
        </w:rPr>
        <w:t>15</w:t>
      </w:r>
      <w:r w:rsidRPr="003230ED">
        <w:rPr>
          <w:rFonts w:ascii="Arial" w:eastAsia="Arial" w:hAnsi="Arial" w:cs="Arial"/>
        </w:rPr>
        <w:t>.</w:t>
      </w:r>
      <w:r w:rsidR="00F376E0" w:rsidRPr="003230ED">
        <w:rPr>
          <w:rFonts w:ascii="Arial" w:eastAsia="Arial" w:hAnsi="Arial" w:cs="Arial"/>
        </w:rPr>
        <w:t>07</w:t>
      </w:r>
      <w:r w:rsidRPr="003230ED">
        <w:rPr>
          <w:rFonts w:ascii="Arial" w:eastAsia="Arial" w:hAnsi="Arial" w:cs="Arial"/>
        </w:rPr>
        <w:t>.201</w:t>
      </w:r>
      <w:r w:rsidR="00F376E0" w:rsidRPr="003230ED">
        <w:rPr>
          <w:rFonts w:ascii="Arial" w:eastAsia="Arial" w:hAnsi="Arial" w:cs="Arial"/>
        </w:rPr>
        <w:t>9</w:t>
      </w:r>
      <w:r w:rsidRPr="003230ED">
        <w:rPr>
          <w:rFonts w:ascii="Arial" w:eastAsia="Arial" w:hAnsi="Arial" w:cs="Arial"/>
        </w:rPr>
        <w:t xml:space="preserve"> № </w:t>
      </w:r>
      <w:r w:rsidR="00F376E0" w:rsidRPr="003230ED">
        <w:rPr>
          <w:rFonts w:ascii="Arial" w:eastAsia="Arial" w:hAnsi="Arial" w:cs="Arial"/>
        </w:rPr>
        <w:t>110</w:t>
      </w:r>
      <w:r w:rsidRPr="003230ED">
        <w:rPr>
          <w:rFonts w:ascii="Arial" w:eastAsia="Arial" w:hAnsi="Arial" w:cs="Arial"/>
        </w:rPr>
        <w:t xml:space="preserve"> 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FE0950" w:rsidP="003230ED">
      <w:pPr>
        <w:ind w:firstLine="708"/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>В соответствии с</w:t>
      </w:r>
      <w:r w:rsidR="0083419A" w:rsidRPr="003230ED">
        <w:rPr>
          <w:rFonts w:ascii="Arial" w:hAnsi="Arial" w:cs="Arial"/>
        </w:rPr>
        <w:t xml:space="preserve"> </w:t>
      </w:r>
      <w:r w:rsidR="00F376E0" w:rsidRPr="003230ED">
        <w:rPr>
          <w:rFonts w:ascii="Arial" w:hAnsi="Arial" w:cs="Arial"/>
        </w:rPr>
        <w:t>Федеральным законом</w:t>
      </w:r>
      <w:r w:rsidR="00B41BAF" w:rsidRPr="003230ED">
        <w:rPr>
          <w:rFonts w:ascii="Arial" w:hAnsi="Arial" w:cs="Arial"/>
        </w:rPr>
        <w:t xml:space="preserve"> от </w:t>
      </w:r>
      <w:r w:rsidR="00F376E0" w:rsidRPr="003230ED">
        <w:rPr>
          <w:rFonts w:ascii="Arial" w:hAnsi="Arial" w:cs="Arial"/>
        </w:rPr>
        <w:t>27</w:t>
      </w:r>
      <w:r w:rsidR="00B41BAF" w:rsidRPr="003230ED">
        <w:rPr>
          <w:rFonts w:ascii="Arial" w:hAnsi="Arial" w:cs="Arial"/>
        </w:rPr>
        <w:t>.0</w:t>
      </w:r>
      <w:r w:rsidR="00F376E0" w:rsidRPr="003230ED">
        <w:rPr>
          <w:rFonts w:ascii="Arial" w:hAnsi="Arial" w:cs="Arial"/>
        </w:rPr>
        <w:t>7</w:t>
      </w:r>
      <w:r w:rsidR="00B41BAF" w:rsidRPr="003230ED">
        <w:rPr>
          <w:rFonts w:ascii="Arial" w:hAnsi="Arial" w:cs="Arial"/>
        </w:rPr>
        <w:t>.201</w:t>
      </w:r>
      <w:r w:rsidR="00F376E0" w:rsidRPr="003230ED">
        <w:rPr>
          <w:rFonts w:ascii="Arial" w:hAnsi="Arial" w:cs="Arial"/>
        </w:rPr>
        <w:t>0</w:t>
      </w:r>
      <w:r w:rsidR="00B41BAF" w:rsidRPr="003230ED">
        <w:rPr>
          <w:rFonts w:ascii="Arial" w:hAnsi="Arial" w:cs="Arial"/>
        </w:rPr>
        <w:t xml:space="preserve"> № 2</w:t>
      </w:r>
      <w:r w:rsidR="00F376E0" w:rsidRPr="003230ED">
        <w:rPr>
          <w:rFonts w:ascii="Arial" w:hAnsi="Arial" w:cs="Arial"/>
        </w:rPr>
        <w:t>10-ФЗ</w:t>
      </w:r>
      <w:r w:rsidR="00B41BAF" w:rsidRPr="003230ED">
        <w:rPr>
          <w:rFonts w:ascii="Arial" w:hAnsi="Arial" w:cs="Arial"/>
        </w:rPr>
        <w:t xml:space="preserve"> «Об </w:t>
      </w:r>
      <w:r w:rsidR="00F376E0" w:rsidRPr="003230ED">
        <w:rPr>
          <w:rFonts w:ascii="Arial" w:hAnsi="Arial" w:cs="Arial"/>
        </w:rPr>
        <w:t>организации предоставления государственных и муниципальных услуг</w:t>
      </w:r>
      <w:r w:rsidR="00B41BAF" w:rsidRPr="003230ED">
        <w:rPr>
          <w:rFonts w:ascii="Arial" w:hAnsi="Arial" w:cs="Arial"/>
        </w:rPr>
        <w:t xml:space="preserve">», </w:t>
      </w:r>
      <w:r w:rsidR="00F376E0" w:rsidRPr="003230ED">
        <w:rPr>
          <w:rFonts w:ascii="Arial" w:hAnsi="Arial" w:cs="Arial"/>
        </w:rPr>
        <w:t xml:space="preserve"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83419A" w:rsidRPr="003230ED">
        <w:rPr>
          <w:rFonts w:ascii="Arial" w:hAnsi="Arial" w:cs="Arial"/>
        </w:rPr>
        <w:t>протест</w:t>
      </w:r>
      <w:r w:rsidR="00F376E0" w:rsidRPr="003230ED">
        <w:rPr>
          <w:rFonts w:ascii="Arial" w:hAnsi="Arial" w:cs="Arial"/>
        </w:rPr>
        <w:t>ом</w:t>
      </w:r>
      <w:r w:rsidR="0083419A" w:rsidRPr="003230ED">
        <w:rPr>
          <w:rFonts w:ascii="Arial" w:hAnsi="Arial" w:cs="Arial"/>
        </w:rPr>
        <w:t xml:space="preserve"> Ахтубинской городской прокуратуры от </w:t>
      </w:r>
      <w:r w:rsidR="00F376E0" w:rsidRPr="003230ED">
        <w:rPr>
          <w:rFonts w:ascii="Arial" w:hAnsi="Arial" w:cs="Arial"/>
        </w:rPr>
        <w:t>24</w:t>
      </w:r>
      <w:r w:rsidR="0083419A" w:rsidRPr="003230ED">
        <w:rPr>
          <w:rFonts w:ascii="Arial" w:hAnsi="Arial" w:cs="Arial"/>
        </w:rPr>
        <w:t>.</w:t>
      </w:r>
      <w:r w:rsidR="00F376E0" w:rsidRPr="003230ED">
        <w:rPr>
          <w:rFonts w:ascii="Arial" w:hAnsi="Arial" w:cs="Arial"/>
        </w:rPr>
        <w:t>12</w:t>
      </w:r>
      <w:r w:rsidR="0083419A" w:rsidRPr="003230ED">
        <w:rPr>
          <w:rFonts w:ascii="Arial" w:hAnsi="Arial" w:cs="Arial"/>
        </w:rPr>
        <w:t>.202</w:t>
      </w:r>
      <w:r w:rsidR="00F376E0" w:rsidRPr="003230ED">
        <w:rPr>
          <w:rFonts w:ascii="Arial" w:hAnsi="Arial" w:cs="Arial"/>
        </w:rPr>
        <w:t>0</w:t>
      </w:r>
      <w:r w:rsidR="0083419A" w:rsidRPr="003230ED">
        <w:rPr>
          <w:rFonts w:ascii="Arial" w:hAnsi="Arial" w:cs="Arial"/>
        </w:rPr>
        <w:t xml:space="preserve"> № 67-2020 (АА № 10</w:t>
      </w:r>
      <w:r w:rsidR="00F376E0" w:rsidRPr="003230ED">
        <w:rPr>
          <w:rFonts w:ascii="Arial" w:hAnsi="Arial" w:cs="Arial"/>
        </w:rPr>
        <w:t>8481</w:t>
      </w:r>
      <w:r w:rsidR="0083419A" w:rsidRPr="003230ED">
        <w:rPr>
          <w:rFonts w:ascii="Arial" w:hAnsi="Arial" w:cs="Arial"/>
        </w:rPr>
        <w:t>), в целях приведения нормативных правовых актов в соответствие с действующим законодательством, администрация МО «Посёлок Верхний Баскунчак»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center"/>
        <w:rPr>
          <w:rFonts w:ascii="Arial" w:hAnsi="Arial" w:cs="Arial"/>
        </w:rPr>
      </w:pPr>
      <w:r w:rsidRPr="003230ED">
        <w:rPr>
          <w:rFonts w:ascii="Arial" w:hAnsi="Arial" w:cs="Arial"/>
        </w:rPr>
        <w:t>ПОСТАНОВЛЯЕТ: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 xml:space="preserve">   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 xml:space="preserve">1.  Внести в постановление администрации МО «Посёлок Верхний Баскунчак» от </w:t>
      </w:r>
      <w:r w:rsidR="00F376E0" w:rsidRPr="003230ED">
        <w:rPr>
          <w:rFonts w:ascii="Arial" w:hAnsi="Arial" w:cs="Arial"/>
        </w:rPr>
        <w:t>15</w:t>
      </w:r>
      <w:r w:rsidRPr="003230ED">
        <w:rPr>
          <w:rFonts w:ascii="Arial" w:hAnsi="Arial" w:cs="Arial"/>
        </w:rPr>
        <w:t>.</w:t>
      </w:r>
      <w:r w:rsidR="00F93DA0" w:rsidRPr="003230ED">
        <w:rPr>
          <w:rFonts w:ascii="Arial" w:hAnsi="Arial" w:cs="Arial"/>
        </w:rPr>
        <w:t>0</w:t>
      </w:r>
      <w:r w:rsidR="00F376E0" w:rsidRPr="003230ED">
        <w:rPr>
          <w:rFonts w:ascii="Arial" w:hAnsi="Arial" w:cs="Arial"/>
        </w:rPr>
        <w:t>7</w:t>
      </w:r>
      <w:r w:rsidRPr="003230ED">
        <w:rPr>
          <w:rFonts w:ascii="Arial" w:hAnsi="Arial" w:cs="Arial"/>
        </w:rPr>
        <w:t>.20</w:t>
      </w:r>
      <w:r w:rsidR="00F93DA0" w:rsidRPr="003230ED">
        <w:rPr>
          <w:rFonts w:ascii="Arial" w:hAnsi="Arial" w:cs="Arial"/>
        </w:rPr>
        <w:t>1</w:t>
      </w:r>
      <w:r w:rsidR="00F376E0" w:rsidRPr="003230ED">
        <w:rPr>
          <w:rFonts w:ascii="Arial" w:hAnsi="Arial" w:cs="Arial"/>
        </w:rPr>
        <w:t>9</w:t>
      </w:r>
      <w:r w:rsidRPr="003230ED">
        <w:rPr>
          <w:rFonts w:ascii="Arial" w:hAnsi="Arial" w:cs="Arial"/>
        </w:rPr>
        <w:t xml:space="preserve"> № </w:t>
      </w:r>
      <w:r w:rsidR="00F376E0" w:rsidRPr="003230ED">
        <w:rPr>
          <w:rFonts w:ascii="Arial" w:hAnsi="Arial" w:cs="Arial"/>
        </w:rPr>
        <w:t>110</w:t>
      </w:r>
      <w:r w:rsidRPr="003230ED">
        <w:rPr>
          <w:rFonts w:ascii="Arial" w:hAnsi="Arial" w:cs="Arial"/>
        </w:rPr>
        <w:t xml:space="preserve"> </w:t>
      </w:r>
      <w:r w:rsidR="00F376E0" w:rsidRPr="003230ED">
        <w:rPr>
          <w:rFonts w:ascii="Arial" w:hAnsi="Arial" w:cs="Arial"/>
        </w:rPr>
        <w:t>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на территории муниципального образования «</w:t>
      </w:r>
      <w:r w:rsidR="003230ED">
        <w:rPr>
          <w:rFonts w:ascii="Arial" w:hAnsi="Arial" w:cs="Arial"/>
        </w:rPr>
        <w:t>Посёлок</w:t>
      </w:r>
      <w:r w:rsidR="00F376E0" w:rsidRPr="003230ED">
        <w:rPr>
          <w:rFonts w:ascii="Arial" w:hAnsi="Arial" w:cs="Arial"/>
        </w:rPr>
        <w:t xml:space="preserve"> Верхний Баскунчак» и включения места (площадки) накопления твердых коммунальных отходов в реестр мест (площадок) накопления твердых коммунальных отходов»</w:t>
      </w:r>
      <w:r w:rsidR="00F93DA0" w:rsidRPr="003230ED">
        <w:rPr>
          <w:rFonts w:ascii="Arial" w:hAnsi="Arial" w:cs="Arial"/>
        </w:rPr>
        <w:t xml:space="preserve"> </w:t>
      </w:r>
      <w:r w:rsidRPr="003230ED">
        <w:rPr>
          <w:rFonts w:ascii="Arial" w:eastAsia="Arial" w:hAnsi="Arial" w:cs="Arial"/>
        </w:rPr>
        <w:t>следующие изменения:</w:t>
      </w:r>
      <w:r w:rsidRPr="003230ED">
        <w:rPr>
          <w:rFonts w:ascii="Arial" w:hAnsi="Arial" w:cs="Arial"/>
        </w:rPr>
        <w:t xml:space="preserve"> </w:t>
      </w:r>
    </w:p>
    <w:p w:rsidR="00F93DA0" w:rsidRPr="003230ED" w:rsidRDefault="0083419A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 xml:space="preserve">1.1. </w:t>
      </w:r>
      <w:r w:rsidR="00F93DA0" w:rsidRPr="003230ED">
        <w:rPr>
          <w:rFonts w:ascii="Arial" w:hAnsi="Arial" w:cs="Arial"/>
        </w:rPr>
        <w:t>пункт</w:t>
      </w:r>
      <w:r w:rsidR="00A653DC" w:rsidRPr="003230ED">
        <w:rPr>
          <w:rFonts w:ascii="Arial" w:hAnsi="Arial" w:cs="Arial"/>
        </w:rPr>
        <w:t>ы</w:t>
      </w:r>
      <w:r w:rsidR="00F93DA0" w:rsidRPr="003230ED">
        <w:rPr>
          <w:rFonts w:ascii="Arial" w:hAnsi="Arial" w:cs="Arial"/>
        </w:rPr>
        <w:t xml:space="preserve"> 1</w:t>
      </w:r>
      <w:r w:rsidR="00A653DC" w:rsidRPr="003230ED">
        <w:rPr>
          <w:rFonts w:ascii="Arial" w:hAnsi="Arial" w:cs="Arial"/>
        </w:rPr>
        <w:t>.3., 1.4., 1.5.</w:t>
      </w:r>
      <w:r w:rsidR="00A2742D" w:rsidRPr="003230ED">
        <w:rPr>
          <w:rFonts w:ascii="Arial" w:hAnsi="Arial" w:cs="Arial"/>
        </w:rPr>
        <w:t>, 1.6.</w:t>
      </w:r>
      <w:r w:rsidR="00A653DC" w:rsidRPr="003230ED">
        <w:rPr>
          <w:rFonts w:ascii="Arial" w:hAnsi="Arial" w:cs="Arial"/>
        </w:rPr>
        <w:t xml:space="preserve"> </w:t>
      </w:r>
      <w:r w:rsidR="003230ED" w:rsidRPr="003230ED">
        <w:rPr>
          <w:rFonts w:ascii="Arial" w:hAnsi="Arial" w:cs="Arial"/>
        </w:rPr>
        <w:t xml:space="preserve">административного регламента </w:t>
      </w:r>
      <w:r w:rsidR="00A653DC" w:rsidRPr="003230ED">
        <w:rPr>
          <w:rFonts w:ascii="Arial" w:hAnsi="Arial" w:cs="Arial"/>
        </w:rPr>
        <w:t>признать утратившими силу.</w:t>
      </w:r>
    </w:p>
    <w:p w:rsidR="0083419A" w:rsidRPr="003230ED" w:rsidRDefault="00FE0950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>1</w:t>
      </w:r>
      <w:r w:rsidR="00630DE1" w:rsidRPr="003230ED">
        <w:rPr>
          <w:rFonts w:ascii="Arial" w:hAnsi="Arial" w:cs="Arial"/>
        </w:rPr>
        <w:t>.</w:t>
      </w:r>
      <w:r w:rsidRPr="003230ED">
        <w:rPr>
          <w:rFonts w:ascii="Arial" w:hAnsi="Arial" w:cs="Arial"/>
        </w:rPr>
        <w:t>2.</w:t>
      </w:r>
      <w:r w:rsidR="00630DE1" w:rsidRPr="003230ED">
        <w:rPr>
          <w:rFonts w:ascii="Arial" w:hAnsi="Arial" w:cs="Arial"/>
        </w:rPr>
        <w:t xml:space="preserve"> </w:t>
      </w:r>
      <w:r w:rsidR="00D2668C" w:rsidRPr="003230ED">
        <w:rPr>
          <w:rFonts w:ascii="Arial" w:hAnsi="Arial" w:cs="Arial"/>
        </w:rPr>
        <w:t>главу 2 административного регламента изложить в следующей редакции (прилагается).</w:t>
      </w:r>
    </w:p>
    <w:p w:rsidR="0083419A" w:rsidRPr="003230ED" w:rsidRDefault="00045956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>2</w:t>
      </w:r>
      <w:r w:rsidR="0083419A" w:rsidRPr="003230ED">
        <w:rPr>
          <w:rFonts w:ascii="Arial" w:hAnsi="Arial" w:cs="Arial"/>
        </w:rPr>
        <w:t>. Настоящее постановление разместить на официальном сайте администрации МО «Посёлок Верхний Баскунчак» в информационно-телек</w:t>
      </w:r>
      <w:r w:rsidR="00B931E8">
        <w:rPr>
          <w:rFonts w:ascii="Arial" w:hAnsi="Arial" w:cs="Arial"/>
        </w:rPr>
        <w:t>оммуникационной сети «Интернет».</w:t>
      </w:r>
    </w:p>
    <w:p w:rsidR="0083419A" w:rsidRPr="003230ED" w:rsidRDefault="00045956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>3</w:t>
      </w:r>
      <w:r w:rsidR="0083419A" w:rsidRPr="003230ED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both"/>
        <w:rPr>
          <w:rFonts w:ascii="Arial" w:hAnsi="Arial" w:cs="Arial"/>
        </w:rPr>
      </w:pPr>
      <w:r w:rsidRPr="003230ED">
        <w:rPr>
          <w:rFonts w:ascii="Arial" w:hAnsi="Arial" w:cs="Arial"/>
        </w:rPr>
        <w:t xml:space="preserve">Глава муниципального образования                                         </w:t>
      </w:r>
      <w:r w:rsidRPr="003230ED">
        <w:rPr>
          <w:rFonts w:ascii="Arial" w:hAnsi="Arial" w:cs="Arial"/>
        </w:rPr>
        <w:tab/>
      </w:r>
      <w:r w:rsidRPr="003230ED">
        <w:rPr>
          <w:rFonts w:ascii="Arial" w:hAnsi="Arial" w:cs="Arial"/>
        </w:rPr>
        <w:tab/>
        <w:t xml:space="preserve">  Ш.З. Тикеев</w:t>
      </w: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Pr="003230ED" w:rsidRDefault="0083419A" w:rsidP="003230ED">
      <w:pPr>
        <w:jc w:val="both"/>
        <w:rPr>
          <w:rFonts w:ascii="Arial" w:hAnsi="Arial" w:cs="Arial"/>
        </w:rPr>
      </w:pPr>
    </w:p>
    <w:p w:rsidR="0083419A" w:rsidRDefault="0083419A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3230ED">
      <w:pPr>
        <w:jc w:val="both"/>
        <w:rPr>
          <w:rFonts w:ascii="Arial" w:hAnsi="Arial" w:cs="Arial"/>
        </w:rPr>
      </w:pPr>
    </w:p>
    <w:p w:rsidR="00F86E51" w:rsidRDefault="00F86E51" w:rsidP="00F86E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86E51" w:rsidRDefault="00F86E51" w:rsidP="00F86E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86E51">
        <w:rPr>
          <w:rFonts w:ascii="Arial" w:hAnsi="Arial" w:cs="Arial"/>
          <w:sz w:val="24"/>
          <w:szCs w:val="24"/>
        </w:rPr>
        <w:t xml:space="preserve">администрации </w:t>
      </w:r>
    </w:p>
    <w:p w:rsidR="00F86E51" w:rsidRDefault="00F86E51" w:rsidP="00F86E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МО «Посёлок Верхний</w:t>
      </w:r>
      <w:r>
        <w:rPr>
          <w:rFonts w:ascii="Arial" w:hAnsi="Arial" w:cs="Arial"/>
          <w:sz w:val="24"/>
          <w:szCs w:val="24"/>
        </w:rPr>
        <w:t xml:space="preserve"> </w:t>
      </w:r>
      <w:r w:rsidRPr="00F86E51">
        <w:rPr>
          <w:rFonts w:ascii="Arial" w:hAnsi="Arial" w:cs="Arial"/>
          <w:sz w:val="24"/>
          <w:szCs w:val="24"/>
        </w:rPr>
        <w:t xml:space="preserve">Баскунчак» </w:t>
      </w:r>
    </w:p>
    <w:p w:rsidR="00F86E51" w:rsidRPr="00F86E51" w:rsidRDefault="00F86E51" w:rsidP="00F86E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от 10.02.2021 № 17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F86E51" w:rsidRPr="00F86E51" w:rsidRDefault="00F86E51" w:rsidP="00F86E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2.1. Наименование муниципальной услуги:</w:t>
      </w:r>
      <w:r w:rsidRPr="00F86E51">
        <w:rPr>
          <w:rFonts w:ascii="Arial" w:hAnsi="Arial" w:cs="Arial"/>
          <w:sz w:val="24"/>
          <w:szCs w:val="24"/>
        </w:rPr>
        <w:t xml:space="preserve"> </w:t>
      </w:r>
      <w:r w:rsidRPr="00F86E51">
        <w:rPr>
          <w:rFonts w:ascii="Arial" w:hAnsi="Arial" w:cs="Arial"/>
          <w:bCs/>
          <w:sz w:val="24"/>
          <w:szCs w:val="24"/>
        </w:rPr>
        <w:t>«</w:t>
      </w:r>
      <w:r w:rsidRPr="00F86E51">
        <w:rPr>
          <w:rFonts w:ascii="Arial" w:hAnsi="Arial" w:cs="Arial"/>
          <w:sz w:val="24"/>
          <w:szCs w:val="24"/>
        </w:rPr>
        <w:t>Согласование создания места (площадки) накопления твердых коммунальных отходов на территории муниципального образования «Посёлок Верхний Баскунчак» и включения места (площадки) накопления твердых коммунальных отходов в реестр</w:t>
      </w:r>
      <w:r w:rsidRPr="00F86E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мест</w:t>
      </w:r>
      <w:r w:rsidRPr="00F86E51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F86E51">
        <w:rPr>
          <w:rFonts w:ascii="Arial" w:hAnsi="Arial" w:cs="Arial"/>
          <w:bCs/>
          <w:sz w:val="24"/>
          <w:szCs w:val="24"/>
          <w:shd w:val="clear" w:color="auto" w:fill="FFFFFF"/>
        </w:rPr>
        <w:t>площадок</w:t>
      </w:r>
      <w:r w:rsidRPr="00F86E51">
        <w:rPr>
          <w:rFonts w:ascii="Arial" w:hAnsi="Arial" w:cs="Arial"/>
          <w:sz w:val="24"/>
          <w:szCs w:val="24"/>
          <w:shd w:val="clear" w:color="auto" w:fill="FFFFFF"/>
        </w:rPr>
        <w:t>) накопления твердых коммунальных отходов</w:t>
      </w:r>
      <w:r w:rsidRPr="00F86E51">
        <w:rPr>
          <w:rFonts w:ascii="Arial" w:hAnsi="Arial" w:cs="Arial"/>
          <w:sz w:val="24"/>
          <w:szCs w:val="24"/>
        </w:rPr>
        <w:t>».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2.2. Наименование органа, предоставляющего муниципальную услугу.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2.2.1.</w:t>
      </w:r>
      <w:r w:rsidRPr="00F86E51">
        <w:rPr>
          <w:rFonts w:ascii="Arial" w:hAnsi="Arial" w:cs="Arial"/>
          <w:lang w:val="en-US"/>
        </w:rPr>
        <w:t> </w:t>
      </w:r>
      <w:r w:rsidRPr="00F86E51">
        <w:rPr>
          <w:rFonts w:ascii="Arial" w:hAnsi="Arial" w:cs="Arial"/>
        </w:rPr>
        <w:t>Предоставление муниципальной услуги осуществляется администрацией муниципального образования «Посёлок Верхний Баскунчак».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Должностным лицом администрации, ответственным за предоставление муниципальной услуги, является должностное лицо отдела по коммунальному хозяйству, благоустройству, земельным, имущественным и градостроительным отношениям (далее – должностное лицо отдела).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 xml:space="preserve">2.2.2. При предоставлении муниципальной услуги уполномоченное должностное лицо отдела в порядке межведомственного информационного взаимодействия вправе запрашивать необходимые сведения в федеральных государственных органах власти, органах государственной Астраханской области, органах местного самоуправления и иных учреждениях, организациях.  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F86E51">
        <w:rPr>
          <w:rFonts w:ascii="Arial" w:hAnsi="Arial" w:cs="Arial"/>
          <w:b/>
        </w:rPr>
        <w:t xml:space="preserve">2.3. Заявитель (состав заявителей). </w:t>
      </w:r>
    </w:p>
    <w:p w:rsidR="00F86E51" w:rsidRPr="00F86E51" w:rsidRDefault="00F86E51" w:rsidP="00F86E5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86E51">
        <w:rPr>
          <w:rFonts w:ascii="Arial" w:hAnsi="Arial" w:cs="Arial"/>
        </w:rPr>
        <w:t xml:space="preserve">Под заявителями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 либо их уполномоченные представители, имеющие право на создание мест </w:t>
      </w:r>
      <w:r w:rsidRPr="00F86E51">
        <w:rPr>
          <w:rFonts w:ascii="Arial" w:hAnsi="Arial" w:cs="Arial"/>
          <w:bCs/>
        </w:rPr>
        <w:t>(площадок) накопления твердых коммунальных отходов</w:t>
      </w:r>
      <w:r w:rsidRPr="00F86E51">
        <w:rPr>
          <w:rFonts w:ascii="Arial" w:hAnsi="Arial" w:cs="Arial"/>
        </w:rPr>
        <w:t>, обратившиеся в орган, предоставляющий муниципальную услугу с запросом о предоставлении муниципальной услуги, выраженным в письменной или электронной форме (далее – заявитель).</w:t>
      </w:r>
    </w:p>
    <w:p w:rsidR="00F86E51" w:rsidRPr="00F86E51" w:rsidRDefault="00F86E51" w:rsidP="00F86E5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F86E51" w:rsidRPr="00F86E51" w:rsidRDefault="00F86E51" w:rsidP="00F86E51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 xml:space="preserve">          2.4. </w:t>
      </w:r>
      <w:r w:rsidRPr="00F86E51">
        <w:rPr>
          <w:rFonts w:ascii="Arial" w:hAnsi="Arial" w:cs="Arial"/>
          <w:b/>
          <w:bCs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93"/>
      <w:bookmarkEnd w:id="0"/>
      <w:r w:rsidRPr="00F86E51">
        <w:rPr>
          <w:rFonts w:ascii="Arial" w:hAnsi="Arial" w:cs="Arial"/>
          <w:sz w:val="24"/>
          <w:szCs w:val="24"/>
        </w:rPr>
        <w:t>2.4.1. Информация о местах нахождения и графике работы администрации МО «Посёлок Верхний Баскунчак» (далее - администрация):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- адрес: 416530, Астраханская область, Ахтубинский район, посёлок Верхний Баскунчак, ул. Советская, 40;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- график работы администрации: понедельник - пятница с 8.00 до 17.00, перерыв: с 12.00 до 13.00, выходные дни - суббота, воскресенье;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86E51">
        <w:rPr>
          <w:rFonts w:ascii="Arial" w:hAnsi="Arial" w:cs="Arial"/>
          <w:sz w:val="24"/>
          <w:szCs w:val="24"/>
        </w:rPr>
        <w:lastRenderedPageBreak/>
        <w:t xml:space="preserve">- телефоны для получения справок и консультаций:  </w:t>
      </w:r>
      <w:r w:rsidRPr="00F86E51">
        <w:rPr>
          <w:rFonts w:ascii="Arial" w:eastAsia="Times New Roman" w:hAnsi="Arial" w:cs="Arial"/>
          <w:kern w:val="1"/>
          <w:sz w:val="24"/>
          <w:szCs w:val="24"/>
          <w:lang w:eastAsia="ar-SA"/>
        </w:rPr>
        <w:t>8-(85141)-46-1-72, 8-(85141)-46-1-38;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Официальный сайт в сети «Интернет»: http://admin-vbaskunchak.ru; адрес электронной почты: http://</w:t>
      </w:r>
      <w:r w:rsidRPr="00F86E51">
        <w:rPr>
          <w:rFonts w:ascii="Arial" w:eastAsia="Times New Roman" w:hAnsi="Arial" w:cs="Arial"/>
          <w:kern w:val="1"/>
          <w:sz w:val="24"/>
          <w:szCs w:val="24"/>
        </w:rPr>
        <w:t>admin_v_bask@astranet.ru</w:t>
      </w:r>
      <w:r w:rsidRPr="00F86E51">
        <w:rPr>
          <w:rFonts w:ascii="Arial" w:hAnsi="Arial" w:cs="Arial"/>
          <w:sz w:val="24"/>
          <w:szCs w:val="24"/>
        </w:rPr>
        <w:t>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 xml:space="preserve">Информирование заявителя о процедуре, ходе предоставления муниципальной услуги может осуществляться в устной (на личном приеме и по телефону) и письменной формах. 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2.4.2. Информацию о предоставлении муниципальной услуги можно получить: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на информационном стенде в помещении администрации;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с использованием средств телефонной связи;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 в письменной форме посредством почтовой связи;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4</w:t>
      </w:r>
      <w:r w:rsidRPr="00F86E51">
        <w:rPr>
          <w:rFonts w:ascii="Arial" w:hAnsi="Arial" w:cs="Arial"/>
          <w:b/>
          <w:sz w:val="24"/>
          <w:szCs w:val="24"/>
        </w:rPr>
        <w:t>) </w:t>
      </w:r>
      <w:r w:rsidRPr="00F86E51">
        <w:rPr>
          <w:rFonts w:ascii="Arial" w:hAnsi="Arial" w:cs="Arial"/>
          <w:sz w:val="24"/>
          <w:szCs w:val="24"/>
        </w:rPr>
        <w:t>на официальном сайте</w:t>
      </w:r>
      <w:r w:rsidRPr="00F86E51">
        <w:rPr>
          <w:rFonts w:ascii="Arial" w:hAnsi="Arial" w:cs="Arial"/>
          <w:b/>
          <w:sz w:val="24"/>
          <w:szCs w:val="24"/>
        </w:rPr>
        <w:t xml:space="preserve"> </w:t>
      </w:r>
      <w:r w:rsidRPr="00F86E51">
        <w:rPr>
          <w:rFonts w:ascii="Arial" w:hAnsi="Arial" w:cs="Arial"/>
          <w:sz w:val="24"/>
          <w:szCs w:val="24"/>
        </w:rPr>
        <w:t>администрации в сети «Интернет», либо по электронной почте администрации;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5) на Едином и Региональном порталах;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6) в филиалах МФЦ либо на официальном сайте МФЦ</w:t>
      </w:r>
      <w:r w:rsidRPr="00F86E51">
        <w:rPr>
          <w:rFonts w:ascii="Arial" w:hAnsi="Arial" w:cs="Arial"/>
          <w:sz w:val="24"/>
          <w:szCs w:val="24"/>
        </w:rPr>
        <w:br/>
        <w:t>по электронному адресу: mfc.astrakhan@astrobl.ru;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7)  при личном консультировании должностным лицом отдела администрации.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>2.4.3. Информирование о порядке и (или) ходе предоставления муниципальной услуги осуществляется должностными лицами отдела, ответственными за предоставление муниципальной услуги.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Должностные лица отдела осуществляют информирование по следующим направлениям: 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 местонахождении и графике работы администрации, МФЦ, о способах получения информации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 справочных телефонах администрации, МФЦ;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об адресе официального сайта администрации, адресе электронной почты администрации, МФЦ, об адресах Единого и Регионального порталов, о возможности получения муниципальной услуги в электронной форме</w:t>
      </w:r>
      <w:r w:rsidRPr="00F86E51">
        <w:rPr>
          <w:rFonts w:ascii="Arial" w:hAnsi="Arial" w:cs="Arial"/>
          <w:color w:val="000000"/>
          <w:sz w:val="24"/>
          <w:szCs w:val="24"/>
        </w:rPr>
        <w:t>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 порядке, форме и месте размещения указанной в абзацах с четвертого по седьмой настоящего подпункта информации.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Основными требованиями к консультации заявителей являются: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своевременность;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четкость в изложении материала;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полнота консультирования;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наглядность форм подачи материалов;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удобство и доступность.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 xml:space="preserve">2.4.4. При информировании о порядке и (или) ходе предоставления муниципальной услуги посредством телефонной связи разговор по телефону не должен продолжаться более 10 (десяти) минут. Должностное лицо </w:t>
      </w:r>
      <w:r>
        <w:rPr>
          <w:rFonts w:ascii="Arial" w:hAnsi="Arial" w:cs="Arial"/>
          <w:sz w:val="24"/>
          <w:szCs w:val="24"/>
        </w:rPr>
        <w:t>отдела</w:t>
      </w:r>
      <w:r w:rsidRPr="00F86E51">
        <w:rPr>
          <w:rFonts w:ascii="Arial" w:hAnsi="Arial" w:cs="Arial"/>
          <w:sz w:val="24"/>
          <w:szCs w:val="24"/>
        </w:rPr>
        <w:t>, принявшее звонок, должно назвать свою должность, фамилию, имя, отчество, предложить представиться собеседнику, выслушать, уточнить суть вопроса</w:t>
      </w:r>
      <w:r w:rsidRPr="00F86E51">
        <w:rPr>
          <w:rFonts w:ascii="Arial" w:hAnsi="Arial" w:cs="Arial"/>
          <w:color w:val="000000"/>
          <w:sz w:val="24"/>
          <w:szCs w:val="24"/>
        </w:rPr>
        <w:t xml:space="preserve"> и по итогу дать ответ на заданный заявителем вопрос</w:t>
      </w:r>
      <w:r w:rsidRPr="00F86E51">
        <w:rPr>
          <w:rFonts w:ascii="Arial" w:hAnsi="Arial" w:cs="Arial"/>
          <w:sz w:val="24"/>
          <w:szCs w:val="24"/>
        </w:rPr>
        <w:t xml:space="preserve">. Во время разговора следует произносить слова четко, избегать параллельных разговоров с окружающими </w:t>
      </w:r>
      <w:r w:rsidRPr="00F86E51">
        <w:rPr>
          <w:rFonts w:ascii="Arial" w:hAnsi="Arial" w:cs="Arial"/>
          <w:sz w:val="24"/>
          <w:szCs w:val="24"/>
        </w:rPr>
        <w:lastRenderedPageBreak/>
        <w:t>людьми и не прерывать разговор по причине поступления звонка на другой аппарат.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2.4.5. Индивидуальное устное информирование о порядке и (или) ходе предоставления муниципальной услуги при личном обращении не должно продолжаться более 15 (пятнадцати) минут. Должностное лицо отдела </w:t>
      </w:r>
      <w:r w:rsidRPr="00F86E51">
        <w:rPr>
          <w:rFonts w:ascii="Arial" w:hAnsi="Arial" w:cs="Arial"/>
          <w:color w:val="000000"/>
          <w:sz w:val="24"/>
          <w:szCs w:val="24"/>
        </w:rPr>
        <w:t>должно представиться, указать фамилию, имя, отчество, сообщить занимаемую должность, самостоятельно дать ответ на заданный заявителем вопрос.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2.4.6. На письменное обращение, в том числе в электронной форме, о порядке и (или) ходе предоставления муниципальной услуги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тридцати дней со дня регистрации письменного обращения.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2.4.7. При информировании посредством электронной почты соответствующий ответ на обращение заявителя направляется на электронный адрес заявителя в срок, не превышающий 30 (тридцати) дней с момента поступления обращения.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2.4.8. При информировании по телефону либо в случае личного обращения заявителей должностные лица в соответствии с поступившим обращением, обязаны, предоставлять информацию по следующим вопросам: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информацию о входящем номере, под которым заявка</w:t>
      </w:r>
      <w:r w:rsidRPr="00F86E51">
        <w:rPr>
          <w:rFonts w:ascii="Arial" w:hAnsi="Arial" w:cs="Arial"/>
          <w:sz w:val="24"/>
          <w:szCs w:val="24"/>
        </w:rPr>
        <w:br/>
        <w:t>о предоставлении муниципальной услуги зарегистрирована в системе делопроизводства;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сведения о нормативных правовых актах по вопросам предоставления муниципальной услуги;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 перечень необходимых документов для получения муниципальной услуги.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ab/>
        <w:t>2.4.9. На информационных стендах, на официальных сайтах администрации размещаются следующие информационные материалы: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ab/>
        <w:t>- текст настоящего административного регламента;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ab/>
        <w:t>- сведения о перечне предоставляемых муниципальных услуг;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ab/>
        <w:t>-досудебный (внесудебный) порядок обжалования решений и действий (бездействий) администрации, должностных лиц администрации</w:t>
      </w:r>
      <w:r w:rsidRPr="00F86E51">
        <w:rPr>
          <w:rFonts w:ascii="Arial" w:hAnsi="Arial" w:cs="Arial"/>
          <w:sz w:val="24"/>
          <w:szCs w:val="24"/>
        </w:rPr>
        <w:t>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блок-схема, наглядно отображающая последовательность прохождения всех административных процедур (приложение № 1 к  административному регламенту);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образец заполнения заявления (приложение № 2 к административному регламенту);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перечень документов, которые заявитель должен предоставить для получения муниципальной услуги;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перечень документов, получаемых из других органов в рамках межведомственного информационного взаимодействия;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   перечень оснований для отказа в приеме документов, предоставлении муниципальной услуги;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- адрес, телефоны и график работы администрации;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- адреса электронной почты, официального сайта администрации, МФЦ, адрес Регионального портала, адрес </w:t>
      </w:r>
      <w:r w:rsidRPr="00F86E51">
        <w:rPr>
          <w:rFonts w:ascii="Arial" w:hAnsi="Arial" w:cs="Arial"/>
          <w:color w:val="000000"/>
          <w:sz w:val="24"/>
          <w:szCs w:val="24"/>
        </w:rPr>
        <w:t xml:space="preserve">Единого </w:t>
      </w:r>
      <w:r w:rsidRPr="00F86E51">
        <w:rPr>
          <w:rFonts w:ascii="Arial" w:hAnsi="Arial" w:cs="Arial"/>
          <w:sz w:val="24"/>
          <w:szCs w:val="24"/>
        </w:rPr>
        <w:t>портала.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Информационный стенд должен быть максимально заметен, хорошо просматриваем и функционален.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lastRenderedPageBreak/>
        <w:tab/>
        <w:t>Рекомендуется оборудовать информационный стенд карманами формата А4, в которых можно размещать информационные листки.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Информационные стенды, содержащие информацию о процедуре предоставления муниципальной услуги, размещаются при входе в здание администрации, МФЦ.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F86E51" w:rsidRPr="00F86E51" w:rsidRDefault="00F86E51" w:rsidP="00F86E5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2.5. Результатом предоставления муниципальной услуги является: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159"/>
      <w:bookmarkEnd w:id="1"/>
      <w:r w:rsidRPr="00F86E51">
        <w:rPr>
          <w:rFonts w:ascii="Arial" w:hAnsi="Arial" w:cs="Arial"/>
          <w:sz w:val="24"/>
          <w:szCs w:val="24"/>
        </w:rPr>
        <w:t xml:space="preserve">1) решение о согласовании создания места </w:t>
      </w:r>
      <w:r w:rsidRPr="00F86E51">
        <w:rPr>
          <w:rFonts w:ascii="Arial" w:hAnsi="Arial" w:cs="Arial"/>
          <w:bCs/>
          <w:sz w:val="24"/>
          <w:szCs w:val="24"/>
        </w:rPr>
        <w:t xml:space="preserve">(площадки) накопления твердых коммунальных отходов и внесении </w:t>
      </w:r>
      <w:r w:rsidRPr="00F86E51">
        <w:rPr>
          <w:rFonts w:ascii="Arial" w:hAnsi="Arial" w:cs="Arial"/>
          <w:sz w:val="24"/>
          <w:szCs w:val="24"/>
        </w:rPr>
        <w:t>места (площадки) накопления твердых коммунальных отходов</w:t>
      </w:r>
      <w:r w:rsidRPr="00F86E51">
        <w:rPr>
          <w:rFonts w:ascii="Arial" w:hAnsi="Arial" w:cs="Arial"/>
          <w:bCs/>
          <w:sz w:val="24"/>
          <w:szCs w:val="24"/>
        </w:rPr>
        <w:t xml:space="preserve"> </w:t>
      </w:r>
      <w:r w:rsidRPr="00F86E51">
        <w:rPr>
          <w:rFonts w:ascii="Arial" w:hAnsi="Arial" w:cs="Arial"/>
          <w:sz w:val="24"/>
          <w:szCs w:val="24"/>
        </w:rPr>
        <w:t>в реестр</w:t>
      </w:r>
      <w:r w:rsidRPr="00F86E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мест</w:t>
      </w:r>
      <w:r w:rsidRPr="00F86E51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F86E51">
        <w:rPr>
          <w:rFonts w:ascii="Arial" w:hAnsi="Arial" w:cs="Arial"/>
          <w:bCs/>
          <w:sz w:val="24"/>
          <w:szCs w:val="24"/>
          <w:shd w:val="clear" w:color="auto" w:fill="FFFFFF"/>
        </w:rPr>
        <w:t>площадок</w:t>
      </w:r>
      <w:r w:rsidRPr="00F86E51">
        <w:rPr>
          <w:rFonts w:ascii="Arial" w:hAnsi="Arial" w:cs="Arial"/>
          <w:sz w:val="24"/>
          <w:szCs w:val="24"/>
          <w:shd w:val="clear" w:color="auto" w:fill="FFFFFF"/>
        </w:rPr>
        <w:t>) накопления твердых коммунальных отходов (далее – реестр)</w:t>
      </w:r>
      <w:r w:rsidRPr="00F86E51">
        <w:rPr>
          <w:rFonts w:ascii="Arial" w:hAnsi="Arial" w:cs="Arial"/>
          <w:sz w:val="24"/>
          <w:szCs w:val="24"/>
        </w:rPr>
        <w:t>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 xml:space="preserve">2) решение об отказе в согласовании создания </w:t>
      </w:r>
      <w:r w:rsidRPr="00F86E51">
        <w:rPr>
          <w:rFonts w:ascii="Arial" w:hAnsi="Arial" w:cs="Arial"/>
          <w:bCs/>
          <w:sz w:val="24"/>
          <w:szCs w:val="24"/>
        </w:rPr>
        <w:t xml:space="preserve">места (площадки) накопления твердых коммунальных отходов и внесения </w:t>
      </w:r>
      <w:r w:rsidRPr="00F86E51">
        <w:rPr>
          <w:rFonts w:ascii="Arial" w:hAnsi="Arial" w:cs="Arial"/>
          <w:sz w:val="24"/>
          <w:szCs w:val="24"/>
        </w:rPr>
        <w:t>места (площадки) накопления твердых коммунальных отходов</w:t>
      </w:r>
      <w:r w:rsidRPr="00F86E51">
        <w:rPr>
          <w:rFonts w:ascii="Arial" w:hAnsi="Arial" w:cs="Arial"/>
          <w:bCs/>
          <w:sz w:val="24"/>
          <w:szCs w:val="24"/>
        </w:rPr>
        <w:t xml:space="preserve"> в реестр </w:t>
      </w:r>
      <w:r w:rsidRPr="00F86E51">
        <w:rPr>
          <w:rFonts w:ascii="Arial" w:hAnsi="Arial" w:cs="Arial"/>
          <w:sz w:val="24"/>
          <w:szCs w:val="24"/>
        </w:rPr>
        <w:t>с указанием причин отказа.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86E51">
        <w:rPr>
          <w:rFonts w:ascii="Arial" w:hAnsi="Arial" w:cs="Arial"/>
          <w:b/>
        </w:rPr>
        <w:t>2.6. Срок предоставления муниципальной услуги.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2.6.1. Срок предоставления муниципальной услуги не должен превышать 10 (десяти) рабочих дней с момента поступления заявки о предоставлении муниципальной услуги в администрацию.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2.6.2. В случае направления запроса в Территориальный отдел Управления Роспотребнадзора по Астраханской области в Ахтубинском районе срок рассмотрения заявки может быть увеличен по решению администрации до 20 (двадцати) рабочих дней, при этом заявителю не позднее 3 (трех) рабочих дней со дня принятия такого решения администрацией направляется соответствующее уведомление.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услуги: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Конституция Российской Федерации;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Федеральный закон от 06.04.2011 № 63-ФЗ «Об электронной подписи»;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Федеральный  закон от 24.11.1995 № 181-ФЗ «О социальной защите инвалидов в Российской Федерации»;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 xml:space="preserve">- Федеральный закон от 24.06.1998 № 89-ФЗ «Об отходах производства и потребления»; 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 xml:space="preserve">           - Постановление Правительства Российской Федерации от 31.08.2018 № 1039 «Об утверждении Правил благоустройства мест (площадок) накопления твердых коммунальных отходов»;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 xml:space="preserve">- Постановление Правительства Российской Федерации от 07.07.2011 № 553 «О порядке оформления и предоставления заявлений и иных документов,                            необходимых для предоставления государственных и (или) муниципальных услуг, </w:t>
      </w:r>
      <w:r w:rsidRPr="00F86E51">
        <w:rPr>
          <w:rFonts w:ascii="Arial" w:hAnsi="Arial" w:cs="Arial"/>
        </w:rPr>
        <w:lastRenderedPageBreak/>
        <w:t>в форме электронных документов»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Style w:val="a4"/>
          <w:rFonts w:ascii="Arial" w:eastAsia="Arial" w:hAnsi="Arial" w:cs="Arial"/>
          <w:color w:val="000000"/>
          <w:u w:val="none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                         государственных функций и административных регламентов предоставления                 государственных услуг»;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предоставление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F86E51" w:rsidRPr="00F86E51" w:rsidRDefault="00F86E51" w:rsidP="00F86E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86E51">
        <w:rPr>
          <w:rFonts w:ascii="Arial" w:hAnsi="Arial" w:cs="Arial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F86E51" w:rsidRPr="00F86E51" w:rsidRDefault="00F86E51" w:rsidP="00F86E5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6E51">
        <w:rPr>
          <w:rFonts w:ascii="Arial" w:hAnsi="Arial" w:cs="Arial"/>
        </w:rPr>
        <w:t xml:space="preserve">- </w:t>
      </w:r>
      <w:r w:rsidRPr="00F86E51">
        <w:rPr>
          <w:rFonts w:ascii="Arial" w:hAnsi="Arial" w:cs="Arial"/>
          <w:color w:val="000000"/>
        </w:rPr>
        <w:t>Устав МО «Посёлок Верхний Баскунчак» в действующей редакции;</w:t>
      </w:r>
    </w:p>
    <w:p w:rsidR="00F86E51" w:rsidRPr="00F86E51" w:rsidRDefault="00F86E51" w:rsidP="00F86E5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6E51">
        <w:rPr>
          <w:rFonts w:ascii="Arial" w:hAnsi="Arial" w:cs="Arial"/>
          <w:color w:val="000000"/>
        </w:rPr>
        <w:t>- иные нормативные правовые акты Российской Федерации, регламентирующие правоотношения в сфере коммунальных отходов.</w:t>
      </w:r>
    </w:p>
    <w:p w:rsidR="00F86E51" w:rsidRPr="00F86E51" w:rsidRDefault="00F86E51" w:rsidP="00F86E51">
      <w:pPr>
        <w:shd w:val="clear" w:color="auto" w:fill="FFFFFF"/>
        <w:tabs>
          <w:tab w:val="left" w:pos="1260"/>
        </w:tabs>
        <w:autoSpaceDE w:val="0"/>
        <w:jc w:val="both"/>
        <w:rPr>
          <w:rFonts w:ascii="Arial" w:hAnsi="Arial" w:cs="Arial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201"/>
      <w:bookmarkEnd w:id="2"/>
      <w:r w:rsidRPr="00F86E51">
        <w:rPr>
          <w:rFonts w:ascii="Arial" w:hAnsi="Arial" w:cs="Arial"/>
          <w:b/>
          <w:color w:val="000000"/>
          <w:sz w:val="24"/>
          <w:szCs w:val="24"/>
        </w:rPr>
        <w:t>2.8. Исчерпывающий перечень документов, необходимых для предоставления муниципальной услуги.</w:t>
      </w:r>
      <w:r w:rsidRPr="00F86E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86E51">
        <w:rPr>
          <w:rFonts w:ascii="Arial" w:hAnsi="Arial" w:cs="Arial"/>
          <w:color w:val="000000"/>
          <w:sz w:val="24"/>
          <w:szCs w:val="24"/>
        </w:rPr>
        <w:t>Перечень документов, необходимый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2.8.1. Для предоставления муниципальной услуги необходимы заявитель предоставляет следующие документы: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заявка о согласовании создания места (площадки) накопления твердых коммунальных отходов и включении места (площадки) накопления твердых коммунальных отходов в реестр, согласно приложению № 2 к настоящему административному регламенту (далее – заявка);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копии документов, удостоверяющих личность заявителя;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lastRenderedPageBreak/>
        <w:t>3) копии документов, подтверждающих полномочия представителя заявителя, в случае, если с заявкой обращается представитель заявителя;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4) правоустанавливающие документы и (или) правоудостоверяющие документы на земельный участок;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5) схема предполагаемого размещения места (площадки) накопления твердых коммунальных отходов (далее – схема).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2.8.2. В случае не предоставления заявителем правоустанавливающих документов и (или) правоудостоверяющих документов на земельный участок, должностное лицо администрации запрашивает данные документы в рамках межведомственного информационного взаимодействия.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2.8.3. Администрация не вправе требовать от заявителя: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представления документов и информации, которые находятся</w:t>
      </w:r>
      <w:r w:rsidRPr="00F86E51">
        <w:rPr>
          <w:rFonts w:ascii="Arial" w:hAnsi="Arial" w:cs="Arial"/>
          <w:sz w:val="24"/>
          <w:szCs w:val="24"/>
        </w:rPr>
        <w:br/>
        <w:t>в распоряжении администрации,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 «Посёлок Верхний Баскунчак», за исключением документов, предусмотренных частью 6 статьи 7 Федерального закона «Об организации предоставления государственных и муниципальных услуг»;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2.9. Способы направления заявления (запроса) о предоставлении муниципальной услуги.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По выбору заявителя документы, указанные в подпункте 2.8.1. пункта 2.8. административного регламента, представляются: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 через МФЦ в соответствии с заключенным между администрацией и МФЦ в установленном порядке соглашением о взаимодействии.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Факт подтверждения направления документов по почте лежит на заявителе.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Для подачи заявителем документов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 xml:space="preserve">В случае направления документов в электронной форме через Региональный портал либо Единый портал, 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</w:t>
      </w:r>
      <w:r w:rsidRPr="00F86E51">
        <w:rPr>
          <w:rFonts w:ascii="Arial" w:hAnsi="Arial" w:cs="Arial"/>
          <w:sz w:val="24"/>
          <w:szCs w:val="24"/>
        </w:rPr>
        <w:lastRenderedPageBreak/>
        <w:t>подписано усиленной квалифицированной электронной подписью.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 наименование администрации, фамилию, имя, отчество должностного лица администрации;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 фамилию, имя, отчество (последнее - при наличии) заявителя – физического лица, либо полное наименование юридического лица;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 ИНН (для физических и юридических лиц);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4) ОГРН (для юридических лиц);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5) место регистрации и место фактического проживания - для физических лиц, юридический адрес и место фактического нахождения - для юридических лиц;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6) контактный телефон заявителя (при наличии);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7) предмет обращения;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8) личную подпись заявителя;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9) дату написания.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заявлению документы и материалы либо их копии.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2.10. Основаниями для отказа в приеме документов,</w:t>
      </w:r>
      <w:r w:rsidRPr="00F86E51">
        <w:rPr>
          <w:rFonts w:ascii="Arial" w:hAnsi="Arial" w:cs="Arial"/>
          <w:sz w:val="24"/>
          <w:szCs w:val="24"/>
        </w:rPr>
        <w:t xml:space="preserve"> необходимых</w:t>
      </w:r>
      <w:r w:rsidRPr="00F86E51">
        <w:rPr>
          <w:rFonts w:ascii="Arial" w:hAnsi="Arial" w:cs="Arial"/>
          <w:sz w:val="24"/>
          <w:szCs w:val="24"/>
        </w:rPr>
        <w:br/>
        <w:t>для предоставления муниципальной услуги, полученных, в том числе</w:t>
      </w:r>
      <w:r w:rsidRPr="00F86E51">
        <w:rPr>
          <w:rFonts w:ascii="Arial" w:hAnsi="Arial" w:cs="Arial"/>
          <w:sz w:val="24"/>
          <w:szCs w:val="24"/>
        </w:rPr>
        <w:br/>
        <w:t>в электронной форме, являются: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представление неполного пакета документов, предусмотренных подпунктом 2.8.1. пункта 2.8. административного регламента;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представление документов, имеющих подчистки либо приписки, зачеркнутые слова и иные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2.11. О</w:t>
      </w:r>
      <w:r w:rsidRPr="00F86E51">
        <w:rPr>
          <w:rFonts w:ascii="Arial" w:hAnsi="Arial" w:cs="Arial"/>
          <w:b/>
          <w:bCs/>
          <w:sz w:val="24"/>
          <w:szCs w:val="24"/>
        </w:rPr>
        <w:t>снования для приостановления муниципальной услуги.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86E51">
        <w:rPr>
          <w:rFonts w:ascii="Arial" w:hAnsi="Arial" w:cs="Arial"/>
          <w:b/>
          <w:bCs/>
          <w:sz w:val="24"/>
          <w:szCs w:val="24"/>
        </w:rPr>
        <w:t>2.12. Основаниями для отказа в предоставлении муниципальной услуги</w:t>
      </w:r>
      <w:r w:rsidRPr="00F86E51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 несоответствие заявки установленной форме;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 несоответствие места (площадки) накопления твердых коммунальных отходов требованиям правилам благоустройства муниципального образования;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 несоответствие места (площадки) требованиям законодательства Российской Федерации в области санитарно-эпидемиологического благополучия, устанавливающего требования к местам (площадкам) накопления твердых коммунальных отходов.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2.13. Размер и порядок взимания платы за предоставление муниципальной</w:t>
      </w:r>
      <w:r w:rsidRPr="00F86E51">
        <w:rPr>
          <w:rFonts w:ascii="Arial" w:hAnsi="Arial" w:cs="Arial"/>
          <w:sz w:val="24"/>
          <w:szCs w:val="24"/>
        </w:rPr>
        <w:t xml:space="preserve"> услуги.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b/>
          <w:bCs/>
          <w:sz w:val="24"/>
          <w:szCs w:val="24"/>
        </w:rPr>
        <w:t>2.14. Максимальный срок ожидания в очереди при подаче заявки о</w:t>
      </w:r>
      <w:r w:rsidRPr="00F86E51">
        <w:rPr>
          <w:rFonts w:ascii="Arial" w:hAnsi="Arial" w:cs="Arial"/>
          <w:bCs/>
          <w:sz w:val="24"/>
          <w:szCs w:val="24"/>
        </w:rPr>
        <w:t xml:space="preserve"> предоставлении муниципальной услуги и при получении результата предоставления муниципальной услуги</w:t>
      </w:r>
      <w:r w:rsidRPr="00F86E51">
        <w:rPr>
          <w:rFonts w:ascii="Arial" w:hAnsi="Arial" w:cs="Arial"/>
          <w:sz w:val="24"/>
          <w:szCs w:val="24"/>
        </w:rPr>
        <w:t xml:space="preserve"> составляет 15 (пятнадцать) минут.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ab/>
        <w:t xml:space="preserve">2.15. </w:t>
      </w:r>
      <w:r w:rsidRPr="00F86E51">
        <w:rPr>
          <w:rFonts w:ascii="Arial" w:hAnsi="Arial" w:cs="Arial"/>
          <w:b/>
          <w:bCs/>
          <w:sz w:val="24"/>
          <w:szCs w:val="24"/>
        </w:rPr>
        <w:t>Срок и порядок регистрации заявки о предоставлении муниципальной услуги, в том числе в электронной форме.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2.15.1. Прием заявки, в том числе в электронной форме, осуществляется уполномоченным должностным лицом администрации в течение 1 (одного) рабочего дня. </w:t>
      </w:r>
    </w:p>
    <w:p w:rsidR="00F86E51" w:rsidRPr="00F86E51" w:rsidRDefault="00F86E51" w:rsidP="00F86E51">
      <w:pPr>
        <w:pStyle w:val="a5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ab/>
        <w:t xml:space="preserve">2.15.2. В случае поступления заявки в электронной форме после окончания рабочего дня, ее регистрация осуществляется не позднее рабочего дня, следующего за днем поступления заявки. </w:t>
      </w:r>
    </w:p>
    <w:p w:rsidR="00F86E51" w:rsidRPr="00F86E51" w:rsidRDefault="00F86E51" w:rsidP="00F86E5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В случае поступления заявки в электронной форме в выходной или нерабочий праздничный день ее регистрация осуществляется в первый, следующий за ним рабочий день.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202"/>
      <w:bookmarkEnd w:id="3"/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2.16. Требования к помещению, в котором предоставляется муниципальная услуга.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 системой кондиционирования воздуха;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 противопожарной системой и средствами пожаротушения;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 системой оповещения о возникновении чрезвычайной ситуации.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инвалидов, в соответствии с Федеральным законом от 24.11.1995 № 181-ФЗ «О социальной защите инвалидов в Российской Федерации»,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                               автотранспортных средств бесплатно.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двух.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2.17. Показатели доступности и качества муниципальной услуги: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 и условий ожидания и приема;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 своевременное, полное информирование о муниципальной услуге посредством средств информирования;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 обоснованность отказа в приеме заявления и документов;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4) обоснованность отказа, приостановления предоставления муниципальной услуги;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5) получение муниципальной услуги в электронной форме, а также в иных формах по выбору заявителя;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6) соответствие должностных инструкций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7) ресурсное обеспечение исполнения административного регламента.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2.18. Особенности предоставления муниципальной услуги в электронной форме.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1) подачи заявки с документами, указанных в подпункте 2.8.1 пункта 2.8. административного регламента в электронной форме.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2)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3) возможность получения заявителем сведений о ходе предоставления муниципальной услуги.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При обращении за муниципальной услугой в электронной форме, в том числе через Региональный и Единый порталы, заявка и документы, указанные в подпункте 2.8.1 пункта 2.8. административного регламента, должны быть подписаны усиленной квалифицированной электронной подписью.</w:t>
      </w:r>
    </w:p>
    <w:p w:rsidR="00F86E51" w:rsidRPr="00F86E51" w:rsidRDefault="00F86E51" w:rsidP="00F86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6E51">
        <w:rPr>
          <w:rFonts w:ascii="Arial" w:hAnsi="Arial" w:cs="Arial"/>
          <w:b/>
          <w:sz w:val="24"/>
          <w:szCs w:val="24"/>
        </w:rPr>
        <w:t>2.19. Особенности предоставления муниципальной услуги в МФЦ.</w:t>
      </w:r>
    </w:p>
    <w:p w:rsidR="00F86E51" w:rsidRPr="00F86E51" w:rsidRDefault="00F86E51" w:rsidP="00F86E5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86E51">
        <w:rPr>
          <w:rFonts w:ascii="Arial" w:hAnsi="Arial" w:cs="Arial"/>
          <w:sz w:val="24"/>
          <w:szCs w:val="24"/>
        </w:rPr>
        <w:t>Предоставление муниципальной услуги через МФЦ осуществляется в соответствии с заключенным между администрацией МО «Посёлок Верхний Баскунчак» и МФЦ в установленном порядке соглашением о взаимодействии.</w:t>
      </w:r>
    </w:p>
    <w:p w:rsidR="00F86E51" w:rsidRPr="00F86E51" w:rsidRDefault="00F86E51" w:rsidP="00F86E51">
      <w:pPr>
        <w:jc w:val="both"/>
        <w:rPr>
          <w:rFonts w:ascii="Arial" w:hAnsi="Arial" w:cs="Arial"/>
        </w:rPr>
      </w:pP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F86E51">
        <w:rPr>
          <w:rFonts w:ascii="Arial" w:hAnsi="Arial" w:cs="Arial"/>
          <w:b/>
        </w:rPr>
        <w:t>2.20. Исправление допущенных опечаток (ошибок) в выданных в результате предоставления муниципальной услуги документах.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2.20.1. В случае выявления заявителем опечаток (ошибок)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(ошибок) в выданных в результате предоставления муниципальной услуги документах.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 xml:space="preserve">2.20.2. Основанием для начала процедуры по исправлению опечаток (ошибок),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(ошибок) в документах, </w:t>
      </w:r>
      <w:r w:rsidRPr="00F86E51">
        <w:rPr>
          <w:rFonts w:ascii="Arial" w:hAnsi="Arial" w:cs="Arial"/>
        </w:rPr>
        <w:lastRenderedPageBreak/>
        <w:t>выданных в результате предоставления муниципальной услуги (далее - заявление об исправлении опечаток (ошибок)).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Способ направление, прием и регистрация заявления об исправлении опечаток (ошибок) осуществляется в порядке, предусмотренном для обращения за предоставлением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2.20.3. По результатам рассмотрения заявления об исправлении опечаток (ошибок) должностное лицо администрации в течение 5 (пяти) рабочих дней с момента регистрации соответствующего заявления: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1) принимает решение об исправлении опечаток (ошибок),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(ошибок) (с указанием срока исправления допущенных опечаток (ошибок));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2) принимает решение об отсутствии необходимости исправления опечаток (ошибок), допущенных в документах, выданных в результате предоставления муниципальной услуги, и готовит мотивированный отказ в исправлении опечаток (ошибок), допущенных в документах, выданных в результате предоставления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Исправление опечаток (ошибок), допущенных в документах, выданных в результате предоставления муниципальной услуги, осуществляется должностным лицом администрации в течение 5 (пяти) рабочих дней с момента регистрации соответствующего заявления.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При исправлении опечаток (ошибок), допущенных в документах, выданных в результате предоставления муниципальной услуги, не допускается: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1) изменение содержания документов, являющихся результатом предоставления муниципальной услуги;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2.20.4. Результатом процедуры является: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2) мотивированный отказ в исправлении опечаток (ошибок), допущенных в документах, выданных в результате предоставления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Выдача заявителю исправленного документа производится в порядке, установленном пунктом 3.7 административного регламента.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F86E51">
        <w:rPr>
          <w:rFonts w:ascii="Arial" w:hAnsi="Arial" w:cs="Arial"/>
          <w:b/>
        </w:rPr>
        <w:t>2.21. Порядок выдачи дубликата документа, выданного по результатам предоставления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2.21.1. В случае порчи, утраты оригинала документа, выданного по результатам предоставления муниципальной услуги, заявитель вправе подать заявление о выдаче дубликата данного документа.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 xml:space="preserve">2.21.2. При обращении о выдаче дубликата документа, выданного по результатам предоставления муниципальной услуги, заявитель представляет соответствующее заявление. 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Способ направление, прием и регистрация заявления о выдаче дубликата документа осуществляется в порядке, предусмотренном для обращения за предоставлением муниципальной услуги.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t>2.21.3. Решение о выдаче дубликата документа или об отказе в его выдаче принимается в течение 5 (пяти) рабочих дней со дня регистрации заявления.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86E51">
        <w:rPr>
          <w:rFonts w:ascii="Arial" w:hAnsi="Arial" w:cs="Arial"/>
        </w:rPr>
        <w:lastRenderedPageBreak/>
        <w:t>Выдача заявителю дубликата документа или решения об отказе в выдаче дубликата документа производится в порядке, установленном пунктом 3.7. административного регламента.</w:t>
      </w:r>
    </w:p>
    <w:p w:rsidR="00F86E51" w:rsidRPr="00F86E51" w:rsidRDefault="00F86E51" w:rsidP="00F86E5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F86E51" w:rsidRPr="00F86E51" w:rsidRDefault="00F86E51" w:rsidP="00F86E51">
      <w:pPr>
        <w:jc w:val="both"/>
        <w:rPr>
          <w:rFonts w:ascii="Arial" w:hAnsi="Arial" w:cs="Arial"/>
        </w:rPr>
      </w:pPr>
    </w:p>
    <w:p w:rsidR="00F86E51" w:rsidRPr="00F86E51" w:rsidRDefault="00F86E51" w:rsidP="00F86E51">
      <w:pPr>
        <w:jc w:val="both"/>
        <w:rPr>
          <w:rFonts w:ascii="Arial" w:hAnsi="Arial" w:cs="Arial"/>
        </w:rPr>
      </w:pPr>
    </w:p>
    <w:p w:rsidR="0083419A" w:rsidRPr="00F86E51" w:rsidRDefault="0083419A" w:rsidP="00F86E51">
      <w:pPr>
        <w:jc w:val="both"/>
        <w:rPr>
          <w:rFonts w:ascii="Arial" w:hAnsi="Arial" w:cs="Arial"/>
        </w:rPr>
      </w:pPr>
    </w:p>
    <w:p w:rsidR="0083419A" w:rsidRPr="00F86E51" w:rsidRDefault="0083419A" w:rsidP="00F86E51">
      <w:pPr>
        <w:jc w:val="both"/>
        <w:rPr>
          <w:rFonts w:ascii="Arial" w:hAnsi="Arial" w:cs="Arial"/>
        </w:rPr>
      </w:pPr>
    </w:p>
    <w:p w:rsidR="0083419A" w:rsidRPr="00F86E51" w:rsidRDefault="0083419A" w:rsidP="00F86E51">
      <w:pPr>
        <w:jc w:val="both"/>
        <w:rPr>
          <w:rFonts w:ascii="Arial" w:hAnsi="Arial" w:cs="Arial"/>
        </w:rPr>
      </w:pPr>
    </w:p>
    <w:p w:rsidR="00780739" w:rsidRPr="00F86E51" w:rsidRDefault="00780739" w:rsidP="00F86E51">
      <w:pPr>
        <w:jc w:val="both"/>
        <w:rPr>
          <w:rFonts w:ascii="Arial" w:hAnsi="Arial" w:cs="Arial"/>
        </w:rPr>
      </w:pPr>
    </w:p>
    <w:sectPr w:rsidR="00780739" w:rsidRPr="00F86E51" w:rsidSect="003230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3419A"/>
    <w:rsid w:val="00045956"/>
    <w:rsid w:val="000C4C63"/>
    <w:rsid w:val="00133A55"/>
    <w:rsid w:val="00155259"/>
    <w:rsid w:val="001B1381"/>
    <w:rsid w:val="00294013"/>
    <w:rsid w:val="00314708"/>
    <w:rsid w:val="003230ED"/>
    <w:rsid w:val="0035144D"/>
    <w:rsid w:val="00395A29"/>
    <w:rsid w:val="00442283"/>
    <w:rsid w:val="00482B02"/>
    <w:rsid w:val="004D1255"/>
    <w:rsid w:val="004F6D28"/>
    <w:rsid w:val="00630DE1"/>
    <w:rsid w:val="0063782E"/>
    <w:rsid w:val="006D65B6"/>
    <w:rsid w:val="00780739"/>
    <w:rsid w:val="0083419A"/>
    <w:rsid w:val="00866213"/>
    <w:rsid w:val="008F2799"/>
    <w:rsid w:val="009D5BC2"/>
    <w:rsid w:val="00A2742D"/>
    <w:rsid w:val="00A653DC"/>
    <w:rsid w:val="00B41BAF"/>
    <w:rsid w:val="00B931E8"/>
    <w:rsid w:val="00BD0BEE"/>
    <w:rsid w:val="00C61FAB"/>
    <w:rsid w:val="00D2668C"/>
    <w:rsid w:val="00E531DB"/>
    <w:rsid w:val="00EB0AB1"/>
    <w:rsid w:val="00F376E0"/>
    <w:rsid w:val="00F40590"/>
    <w:rsid w:val="00F86E51"/>
    <w:rsid w:val="00F93DA0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  <w:style w:type="paragraph" w:customStyle="1" w:styleId="ConsPlusNormal">
    <w:name w:val="ConsPlusNormal"/>
    <w:link w:val="ConsPlusNormal0"/>
    <w:rsid w:val="000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4C6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0C4C63"/>
    <w:rPr>
      <w:color w:val="0000FF" w:themeColor="hyperlink"/>
      <w:u w:val="single"/>
    </w:rPr>
  </w:style>
  <w:style w:type="paragraph" w:styleId="a5">
    <w:name w:val="No Spacing"/>
    <w:qFormat/>
    <w:rsid w:val="000C4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"/>
    <w:rsid w:val="000C4C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15</cp:revision>
  <cp:lastPrinted>2021-02-15T07:00:00Z</cp:lastPrinted>
  <dcterms:created xsi:type="dcterms:W3CDTF">2020-12-09T04:56:00Z</dcterms:created>
  <dcterms:modified xsi:type="dcterms:W3CDTF">2021-02-15T08:16:00Z</dcterms:modified>
</cp:coreProperties>
</file>